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14500" w14:textId="14606409" w:rsidR="00A7003A" w:rsidRPr="004B11D0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7758D2D0" w14:textId="13A7FA9C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NR </w:t>
      </w:r>
      <w:r w:rsidR="00FF3120" w:rsidRPr="00FF3120">
        <w:rPr>
          <w:rFonts w:asciiTheme="minorHAnsi" w:hAnsiTheme="minorHAnsi" w:cstheme="minorHAnsi"/>
          <w:b/>
          <w:bCs/>
          <w:sz w:val="20"/>
          <w:szCs w:val="20"/>
        </w:rPr>
        <w:t>CRU/U/1200/90000............../202</w:t>
      </w:r>
      <w:r w:rsidR="005E4A82">
        <w:rPr>
          <w:rFonts w:asciiTheme="minorHAnsi" w:hAnsiTheme="minorHAnsi" w:cstheme="minorHAnsi"/>
          <w:b/>
          <w:bCs/>
          <w:sz w:val="20"/>
          <w:szCs w:val="20"/>
        </w:rPr>
        <w:t>5</w:t>
      </w:r>
    </w:p>
    <w:p w14:paraId="259C7F95" w14:textId="0072F0AB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98307A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10A24504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zawarta w dniu </w:t>
      </w:r>
      <w:r w:rsidR="00FF3120">
        <w:rPr>
          <w:rFonts w:asciiTheme="minorHAnsi" w:hAnsiTheme="minorHAnsi" w:cstheme="minorHAnsi"/>
          <w:b/>
          <w:sz w:val="20"/>
          <w:szCs w:val="20"/>
        </w:rPr>
        <w:t>…………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… r. w </w:t>
      </w:r>
      <w:r w:rsidR="00FF3120" w:rsidRPr="00FF3120">
        <w:rPr>
          <w:rFonts w:asciiTheme="minorHAnsi" w:hAnsiTheme="minorHAnsi" w:cstheme="minorHAnsi"/>
          <w:b/>
          <w:sz w:val="20"/>
          <w:szCs w:val="20"/>
        </w:rPr>
        <w:t>Poznaniu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pomiędzy:</w:t>
      </w:r>
    </w:p>
    <w:p w14:paraId="7FE8A72E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57E7ACBA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prowadzącym/-cą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zarejestrowanym w Centralnej Ewidencji 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6064810A" w:rsidR="00171F4F" w:rsidRPr="004B11D0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dokumentacji projektowej i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>robót budowlanych objętych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8BFBA57" w14:textId="77777777" w:rsidR="00671874" w:rsidRPr="00671874" w:rsidRDefault="00671874" w:rsidP="00671874">
      <w:pPr>
        <w:pStyle w:val="Akapitzlist"/>
        <w:spacing w:before="0"/>
        <w:ind w:left="284"/>
        <w:jc w:val="center"/>
        <w:rPr>
          <w:rFonts w:asciiTheme="minorHAnsi" w:hAnsiTheme="minorHAnsi" w:cstheme="minorHAnsi"/>
          <w:b/>
          <w:bCs/>
          <w:color w:val="0070C0"/>
          <w:sz w:val="20"/>
          <w:szCs w:val="20"/>
          <w:lang w:eastAsia="en-US"/>
        </w:rPr>
      </w:pPr>
      <w:r w:rsidRPr="00671874">
        <w:rPr>
          <w:rFonts w:asciiTheme="minorHAnsi" w:hAnsiTheme="minorHAnsi" w:cstheme="minorHAnsi"/>
          <w:b/>
          <w:bCs/>
          <w:color w:val="0070C0"/>
          <w:sz w:val="20"/>
          <w:szCs w:val="20"/>
          <w:lang w:eastAsia="en-US"/>
        </w:rPr>
        <w:t>[OD5-RD8] Przyłączenie do sieci elektroenergetycznej obiektu</w:t>
      </w:r>
    </w:p>
    <w:p w14:paraId="2BE3871B" w14:textId="1E5C8BDA" w:rsidR="001459DD" w:rsidRDefault="00671874" w:rsidP="00671874">
      <w:pPr>
        <w:pStyle w:val="Akapitzlist"/>
        <w:spacing w:before="0"/>
        <w:ind w:left="284"/>
        <w:contextualSpacing w:val="0"/>
        <w:jc w:val="center"/>
        <w:rPr>
          <w:rFonts w:asciiTheme="minorHAnsi" w:hAnsiTheme="minorHAnsi" w:cstheme="minorHAnsi"/>
          <w:b/>
          <w:bCs/>
          <w:color w:val="0070C0"/>
          <w:sz w:val="20"/>
          <w:szCs w:val="20"/>
          <w:lang w:eastAsia="en-US"/>
        </w:rPr>
      </w:pPr>
      <w:r w:rsidRPr="00671874">
        <w:rPr>
          <w:rFonts w:asciiTheme="minorHAnsi" w:hAnsiTheme="minorHAnsi" w:cstheme="minorHAnsi"/>
          <w:b/>
          <w:bCs/>
          <w:color w:val="0070C0"/>
          <w:sz w:val="20"/>
          <w:szCs w:val="20"/>
          <w:lang w:eastAsia="en-US"/>
        </w:rPr>
        <w:t>w m. Wilkowice ul. Zachodnia</w:t>
      </w:r>
    </w:p>
    <w:p w14:paraId="2773BA25" w14:textId="77777777" w:rsidR="00F72F55" w:rsidRPr="008B4707" w:rsidRDefault="00F72F55" w:rsidP="00F72F55">
      <w:pPr>
        <w:pStyle w:val="Akapitzlist"/>
        <w:spacing w:before="0"/>
        <w:ind w:left="284"/>
        <w:contextualSpacing w:val="0"/>
        <w:jc w:val="center"/>
        <w:rPr>
          <w:rFonts w:asciiTheme="minorHAnsi" w:hAnsiTheme="minorHAnsi" w:cstheme="minorHAnsi"/>
          <w:b/>
          <w:color w:val="0070C0"/>
          <w:sz w:val="20"/>
          <w:szCs w:val="20"/>
          <w:lang w:eastAsia="en-US"/>
        </w:rPr>
      </w:pPr>
    </w:p>
    <w:p w14:paraId="1465B8D9" w14:textId="414ABF81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4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7535164F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>pkt 1 ppkt 2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OWW, obejmuje również:</w:t>
      </w:r>
    </w:p>
    <w:tbl>
      <w:tblPr>
        <w:tblStyle w:val="Tabela-Siatka"/>
        <w:tblW w:w="0" w:type="auto"/>
        <w:tblInd w:w="5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7088"/>
      </w:tblGrid>
      <w:tr w:rsidR="00D621CD" w14:paraId="2D61DEFD" w14:textId="77777777" w:rsidTr="00D621CD">
        <w:tc>
          <w:tcPr>
            <w:tcW w:w="590" w:type="dxa"/>
          </w:tcPr>
          <w:p w14:paraId="2C2C04EE" w14:textId="77777777" w:rsidR="00D621CD" w:rsidRPr="00D12A7F" w:rsidRDefault="00D621CD" w:rsidP="007A455A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1.1</w:t>
            </w:r>
          </w:p>
        </w:tc>
        <w:tc>
          <w:tcPr>
            <w:tcW w:w="7088" w:type="dxa"/>
          </w:tcPr>
          <w:p w14:paraId="58C2346B" w14:textId="77777777" w:rsidR="00D621CD" w:rsidRPr="00D60CD3" w:rsidRDefault="00D621CD" w:rsidP="007A455A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62D96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Złącze kablowo-pomiarowe ZK1x-1P –  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>11</w:t>
            </w:r>
            <w:r w:rsidRPr="00062D96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szt.,</w:t>
            </w:r>
          </w:p>
        </w:tc>
      </w:tr>
      <w:tr w:rsidR="00D621CD" w14:paraId="296B56D7" w14:textId="77777777" w:rsidTr="00D621CD">
        <w:tc>
          <w:tcPr>
            <w:tcW w:w="590" w:type="dxa"/>
          </w:tcPr>
          <w:p w14:paraId="1EB45BE4" w14:textId="77777777" w:rsidR="00D621CD" w:rsidRPr="00D12A7F" w:rsidRDefault="00D621CD" w:rsidP="007A455A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 w:rsidRPr="00D12A7F">
              <w:rPr>
                <w:rFonts w:asciiTheme="minorHAnsi" w:hAnsiTheme="minorHAnsi" w:cs="Calibri"/>
                <w:sz w:val="20"/>
                <w:szCs w:val="20"/>
              </w:rPr>
              <w:t>1.</w:t>
            </w:r>
            <w:r>
              <w:rPr>
                <w:rFonts w:asciiTheme="minorHAnsi" w:hAnsiTheme="minorHAnsi" w:cs="Calibri"/>
                <w:sz w:val="20"/>
                <w:szCs w:val="20"/>
              </w:rPr>
              <w:t>2</w:t>
            </w:r>
          </w:p>
        </w:tc>
        <w:tc>
          <w:tcPr>
            <w:tcW w:w="7088" w:type="dxa"/>
          </w:tcPr>
          <w:p w14:paraId="18EBCEDB" w14:textId="77777777" w:rsidR="00D621CD" w:rsidRPr="00D12A7F" w:rsidRDefault="00D621CD" w:rsidP="007A455A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 w:rsidRPr="00062D96">
              <w:rPr>
                <w:rFonts w:asciiTheme="minorHAnsi" w:hAnsiTheme="minorHAnsi" w:cs="Calibri"/>
                <w:sz w:val="20"/>
                <w:szCs w:val="20"/>
              </w:rPr>
              <w:t xml:space="preserve">Szafka kablowa SK3 – </w:t>
            </w:r>
            <w:r>
              <w:rPr>
                <w:rFonts w:asciiTheme="minorHAnsi" w:hAnsiTheme="minorHAnsi" w:cs="Calibri"/>
                <w:sz w:val="20"/>
                <w:szCs w:val="20"/>
              </w:rPr>
              <w:t>2</w:t>
            </w:r>
            <w:r w:rsidRPr="00062D96">
              <w:rPr>
                <w:rFonts w:asciiTheme="minorHAnsi" w:hAnsiTheme="minorHAnsi" w:cs="Calibri"/>
                <w:sz w:val="20"/>
                <w:szCs w:val="20"/>
              </w:rPr>
              <w:t xml:space="preserve"> szt.</w:t>
            </w:r>
            <w:r w:rsidRPr="00D12A7F">
              <w:rPr>
                <w:rFonts w:asciiTheme="minorHAnsi" w:hAnsiTheme="minorHAnsi" w:cs="Calibri"/>
                <w:sz w:val="20"/>
                <w:szCs w:val="20"/>
              </w:rPr>
              <w:t>,</w:t>
            </w:r>
          </w:p>
        </w:tc>
      </w:tr>
      <w:tr w:rsidR="00D621CD" w14:paraId="6D0B2361" w14:textId="77777777" w:rsidTr="00D621CD">
        <w:tc>
          <w:tcPr>
            <w:tcW w:w="590" w:type="dxa"/>
          </w:tcPr>
          <w:p w14:paraId="15EF4130" w14:textId="77777777" w:rsidR="00D621CD" w:rsidRPr="00D12A7F" w:rsidRDefault="00D621CD" w:rsidP="007A455A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 w:rsidRPr="00D12A7F">
              <w:rPr>
                <w:rFonts w:asciiTheme="minorHAnsi" w:hAnsiTheme="minorHAnsi" w:cs="Calibri"/>
                <w:sz w:val="20"/>
                <w:szCs w:val="20"/>
              </w:rPr>
              <w:lastRenderedPageBreak/>
              <w:t>1.</w:t>
            </w:r>
            <w:r>
              <w:rPr>
                <w:rFonts w:asciiTheme="minorHAnsi" w:hAnsiTheme="minorHAnsi" w:cs="Calibri"/>
                <w:sz w:val="20"/>
                <w:szCs w:val="20"/>
              </w:rPr>
              <w:t>3</w:t>
            </w:r>
          </w:p>
        </w:tc>
        <w:tc>
          <w:tcPr>
            <w:tcW w:w="7088" w:type="dxa"/>
          </w:tcPr>
          <w:p w14:paraId="401E7F6C" w14:textId="77777777" w:rsidR="00D621CD" w:rsidRPr="00062D96" w:rsidRDefault="00D621CD" w:rsidP="007A455A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  <w:highlight w:val="yellow"/>
              </w:rPr>
            </w:pPr>
            <w:r w:rsidRPr="00062D96">
              <w:rPr>
                <w:rFonts w:asciiTheme="minorHAnsi" w:hAnsiTheme="minorHAnsi" w:cs="Calibri"/>
                <w:sz w:val="20"/>
                <w:szCs w:val="20"/>
              </w:rPr>
              <w:t xml:space="preserve">Linia kablowa nn typu NAY2Y-J 4x150mm2 o łącznej długości </w:t>
            </w:r>
            <w:r>
              <w:rPr>
                <w:rFonts w:asciiTheme="minorHAnsi" w:hAnsiTheme="minorHAnsi" w:cs="Calibri"/>
                <w:sz w:val="20"/>
                <w:szCs w:val="20"/>
              </w:rPr>
              <w:t>385+71</w:t>
            </w:r>
            <w:r w:rsidRPr="00062D96">
              <w:rPr>
                <w:rFonts w:asciiTheme="minorHAnsi" w:hAnsiTheme="minorHAnsi" w:cs="Calibri"/>
                <w:sz w:val="20"/>
                <w:szCs w:val="20"/>
              </w:rPr>
              <w:t xml:space="preserve"> m,</w:t>
            </w:r>
            <w:r w:rsidRPr="00D12A7F">
              <w:rPr>
                <w:rFonts w:asciiTheme="minorHAnsi" w:hAnsiTheme="minorHAnsi" w:cs="Calibri"/>
                <w:sz w:val="20"/>
                <w:szCs w:val="20"/>
              </w:rPr>
              <w:t>,</w:t>
            </w:r>
          </w:p>
        </w:tc>
      </w:tr>
      <w:tr w:rsidR="00D621CD" w14:paraId="54BA2C56" w14:textId="77777777" w:rsidTr="00D621CD">
        <w:tc>
          <w:tcPr>
            <w:tcW w:w="590" w:type="dxa"/>
          </w:tcPr>
          <w:p w14:paraId="5F593593" w14:textId="77777777" w:rsidR="00D621CD" w:rsidRPr="00D12A7F" w:rsidRDefault="00D621CD" w:rsidP="007A455A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 w:rsidRPr="00D12A7F">
              <w:rPr>
                <w:rFonts w:asciiTheme="minorHAnsi" w:hAnsiTheme="minorHAnsi" w:cs="Calibri"/>
                <w:sz w:val="20"/>
                <w:szCs w:val="20"/>
              </w:rPr>
              <w:t>1.</w:t>
            </w:r>
            <w:r>
              <w:rPr>
                <w:rFonts w:asciiTheme="minorHAnsi" w:hAnsiTheme="minorHAnsi" w:cs="Calibri"/>
                <w:sz w:val="20"/>
                <w:szCs w:val="20"/>
              </w:rPr>
              <w:t>4</w:t>
            </w:r>
          </w:p>
        </w:tc>
        <w:tc>
          <w:tcPr>
            <w:tcW w:w="7088" w:type="dxa"/>
          </w:tcPr>
          <w:p w14:paraId="6AEE5830" w14:textId="77777777" w:rsidR="00D621CD" w:rsidRPr="00062D96" w:rsidRDefault="00D621CD" w:rsidP="007A455A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 w:rsidRPr="00062D96">
              <w:rPr>
                <w:rFonts w:asciiTheme="minorHAnsi" w:hAnsiTheme="minorHAnsi" w:cs="Calibri"/>
                <w:sz w:val="20"/>
                <w:szCs w:val="20"/>
              </w:rPr>
              <w:t>Linia kablowa nn typu NAY2Y-J 4x</w:t>
            </w:r>
            <w:r>
              <w:rPr>
                <w:rFonts w:asciiTheme="minorHAnsi" w:hAnsiTheme="minorHAnsi" w:cs="Calibri"/>
                <w:sz w:val="20"/>
                <w:szCs w:val="20"/>
              </w:rPr>
              <w:t>24</w:t>
            </w:r>
            <w:r w:rsidRPr="00062D96">
              <w:rPr>
                <w:rFonts w:asciiTheme="minorHAnsi" w:hAnsiTheme="minorHAnsi" w:cs="Calibri"/>
                <w:sz w:val="20"/>
                <w:szCs w:val="20"/>
              </w:rPr>
              <w:t xml:space="preserve">0mm2 o łącznej długości </w:t>
            </w:r>
            <w:r>
              <w:rPr>
                <w:rFonts w:asciiTheme="minorHAnsi" w:hAnsiTheme="minorHAnsi" w:cs="Calibri"/>
                <w:sz w:val="20"/>
                <w:szCs w:val="20"/>
              </w:rPr>
              <w:t>210</w:t>
            </w:r>
            <w:r w:rsidRPr="00062D96">
              <w:rPr>
                <w:rFonts w:asciiTheme="minorHAnsi" w:hAnsiTheme="minorHAnsi" w:cs="Calibri"/>
                <w:sz w:val="20"/>
                <w:szCs w:val="20"/>
              </w:rPr>
              <w:t xml:space="preserve"> m,</w:t>
            </w:r>
            <w:r w:rsidRPr="00D12A7F">
              <w:rPr>
                <w:rFonts w:asciiTheme="minorHAnsi" w:hAnsiTheme="minorHAnsi" w:cs="Calibri"/>
                <w:sz w:val="20"/>
                <w:szCs w:val="20"/>
              </w:rPr>
              <w:t>,</w:t>
            </w:r>
          </w:p>
        </w:tc>
      </w:tr>
      <w:tr w:rsidR="00D621CD" w14:paraId="0B7BE314" w14:textId="77777777" w:rsidTr="00D621CD">
        <w:tc>
          <w:tcPr>
            <w:tcW w:w="590" w:type="dxa"/>
          </w:tcPr>
          <w:p w14:paraId="0543C5AC" w14:textId="77777777" w:rsidR="00D621CD" w:rsidRPr="00D12A7F" w:rsidRDefault="00D621CD" w:rsidP="007A455A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 w:rsidRPr="00D12A7F">
              <w:rPr>
                <w:rFonts w:asciiTheme="minorHAnsi" w:hAnsiTheme="minorHAnsi" w:cs="Calibri"/>
                <w:sz w:val="20"/>
                <w:szCs w:val="20"/>
              </w:rPr>
              <w:t>1.</w:t>
            </w:r>
            <w:r>
              <w:rPr>
                <w:rFonts w:asciiTheme="minorHAnsi" w:hAnsiTheme="minorHAnsi" w:cs="Calibri"/>
                <w:sz w:val="20"/>
                <w:szCs w:val="20"/>
              </w:rPr>
              <w:t>5</w:t>
            </w:r>
          </w:p>
        </w:tc>
        <w:tc>
          <w:tcPr>
            <w:tcW w:w="7088" w:type="dxa"/>
          </w:tcPr>
          <w:p w14:paraId="5585DCFE" w14:textId="77777777" w:rsidR="00D621CD" w:rsidRPr="00D12A7F" w:rsidRDefault="00D621CD" w:rsidP="007A455A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 w:rsidRPr="00062D96">
              <w:rPr>
                <w:rFonts w:asciiTheme="minorHAnsi" w:hAnsiTheme="minorHAnsi" w:cs="Calibri"/>
                <w:sz w:val="20"/>
                <w:szCs w:val="20"/>
              </w:rPr>
              <w:t>Linia kablowa SN typu 3x NA2XS(F)2Y 1x</w:t>
            </w:r>
            <w:r>
              <w:rPr>
                <w:rFonts w:asciiTheme="minorHAnsi" w:hAnsiTheme="minorHAnsi" w:cs="Calibri"/>
                <w:sz w:val="20"/>
                <w:szCs w:val="20"/>
              </w:rPr>
              <w:t>15</w:t>
            </w:r>
            <w:r w:rsidRPr="00062D96">
              <w:rPr>
                <w:rFonts w:asciiTheme="minorHAnsi" w:hAnsiTheme="minorHAnsi" w:cs="Calibri"/>
                <w:sz w:val="20"/>
                <w:szCs w:val="20"/>
              </w:rPr>
              <w:t xml:space="preserve">0 mm2 o łącznej długości </w:t>
            </w:r>
            <w:r>
              <w:rPr>
                <w:rFonts w:asciiTheme="minorHAnsi" w:hAnsiTheme="minorHAnsi" w:cs="Calibri"/>
                <w:sz w:val="20"/>
                <w:szCs w:val="20"/>
              </w:rPr>
              <w:t>350</w:t>
            </w:r>
            <w:r w:rsidRPr="00062D96">
              <w:rPr>
                <w:rFonts w:asciiTheme="minorHAnsi" w:hAnsiTheme="minorHAnsi" w:cs="Calibri"/>
                <w:sz w:val="20"/>
                <w:szCs w:val="20"/>
              </w:rPr>
              <w:t xml:space="preserve"> m</w:t>
            </w:r>
            <w:r w:rsidRPr="00D12A7F">
              <w:rPr>
                <w:rFonts w:asciiTheme="minorHAnsi" w:hAnsiTheme="minorHAnsi" w:cs="Calibri"/>
                <w:sz w:val="20"/>
                <w:szCs w:val="20"/>
              </w:rPr>
              <w:t>,</w:t>
            </w:r>
          </w:p>
        </w:tc>
      </w:tr>
      <w:tr w:rsidR="00D621CD" w14:paraId="58655235" w14:textId="77777777" w:rsidTr="00D621CD">
        <w:tc>
          <w:tcPr>
            <w:tcW w:w="590" w:type="dxa"/>
          </w:tcPr>
          <w:p w14:paraId="2AC331D6" w14:textId="77777777" w:rsidR="00D621CD" w:rsidRPr="00D12A7F" w:rsidRDefault="00D621CD" w:rsidP="007A455A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 w:rsidRPr="00D12A7F">
              <w:rPr>
                <w:rFonts w:asciiTheme="minorHAnsi" w:hAnsiTheme="minorHAnsi" w:cs="Calibri"/>
                <w:sz w:val="20"/>
                <w:szCs w:val="20"/>
              </w:rPr>
              <w:t>1.</w:t>
            </w:r>
            <w:r>
              <w:rPr>
                <w:rFonts w:asciiTheme="minorHAnsi" w:hAnsiTheme="minorHAnsi" w:cs="Calibri"/>
                <w:sz w:val="20"/>
                <w:szCs w:val="20"/>
              </w:rPr>
              <w:t>6</w:t>
            </w:r>
          </w:p>
        </w:tc>
        <w:tc>
          <w:tcPr>
            <w:tcW w:w="7088" w:type="dxa"/>
          </w:tcPr>
          <w:p w14:paraId="5F58453E" w14:textId="77777777" w:rsidR="00D621CD" w:rsidRPr="00D12A7F" w:rsidRDefault="00D621CD" w:rsidP="007A455A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 w:rsidRPr="00AA2645">
              <w:rPr>
                <w:rFonts w:asciiTheme="minorHAnsi" w:hAnsiTheme="minorHAnsi" w:cs="Calibri"/>
                <w:sz w:val="20"/>
                <w:szCs w:val="20"/>
              </w:rPr>
              <w:t xml:space="preserve">Stanowisko słupowe SN </w:t>
            </w:r>
            <w:r>
              <w:rPr>
                <w:rFonts w:asciiTheme="minorHAnsi" w:hAnsiTheme="minorHAnsi" w:cs="Calibri"/>
                <w:sz w:val="20"/>
                <w:szCs w:val="20"/>
              </w:rPr>
              <w:t>15</w:t>
            </w:r>
            <w:r w:rsidRPr="00AA2645">
              <w:rPr>
                <w:rFonts w:asciiTheme="minorHAnsi" w:hAnsiTheme="minorHAnsi" w:cs="Calibri"/>
                <w:sz w:val="20"/>
                <w:szCs w:val="20"/>
              </w:rPr>
              <w:t>kV – 1 kpl.</w:t>
            </w:r>
            <w:r w:rsidRPr="00D12A7F">
              <w:rPr>
                <w:rFonts w:asciiTheme="minorHAnsi" w:hAnsiTheme="minorHAnsi" w:cs="Calibri"/>
                <w:sz w:val="20"/>
                <w:szCs w:val="20"/>
              </w:rPr>
              <w:t>,</w:t>
            </w:r>
          </w:p>
        </w:tc>
      </w:tr>
      <w:tr w:rsidR="00D621CD" w14:paraId="0D712FC4" w14:textId="77777777" w:rsidTr="00D621CD">
        <w:tc>
          <w:tcPr>
            <w:tcW w:w="590" w:type="dxa"/>
          </w:tcPr>
          <w:p w14:paraId="420FB0AB" w14:textId="77777777" w:rsidR="00D621CD" w:rsidRPr="00D12A7F" w:rsidRDefault="00D621CD" w:rsidP="007A455A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 w:rsidRPr="00D12A7F">
              <w:rPr>
                <w:rFonts w:asciiTheme="minorHAnsi" w:hAnsiTheme="minorHAnsi" w:cs="Calibri"/>
                <w:sz w:val="20"/>
                <w:szCs w:val="20"/>
              </w:rPr>
              <w:t>1.</w:t>
            </w:r>
            <w:r>
              <w:rPr>
                <w:rFonts w:asciiTheme="minorHAnsi" w:hAnsiTheme="minorHAnsi" w:cs="Calibri"/>
                <w:sz w:val="20"/>
                <w:szCs w:val="20"/>
              </w:rPr>
              <w:t>7</w:t>
            </w:r>
          </w:p>
        </w:tc>
        <w:tc>
          <w:tcPr>
            <w:tcW w:w="7088" w:type="dxa"/>
          </w:tcPr>
          <w:p w14:paraId="6F438C7B" w14:textId="77777777" w:rsidR="00D621CD" w:rsidRPr="00AA2645" w:rsidRDefault="00D621CD" w:rsidP="007A455A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 w:rsidRPr="00AA2645">
              <w:rPr>
                <w:rFonts w:asciiTheme="minorHAnsi" w:hAnsiTheme="minorHAnsi" w:cs="Calibri"/>
                <w:sz w:val="20"/>
                <w:szCs w:val="20"/>
              </w:rPr>
              <w:t xml:space="preserve">Stanowisko słupowe </w:t>
            </w:r>
            <w:r>
              <w:rPr>
                <w:rFonts w:asciiTheme="minorHAnsi" w:hAnsiTheme="minorHAnsi" w:cs="Calibri"/>
                <w:sz w:val="20"/>
                <w:szCs w:val="20"/>
              </w:rPr>
              <w:t>nn0,4kV</w:t>
            </w:r>
            <w:r w:rsidRPr="00AA2645">
              <w:rPr>
                <w:rFonts w:asciiTheme="minorHAnsi" w:hAnsiTheme="minorHAnsi" w:cs="Calibri"/>
                <w:sz w:val="20"/>
                <w:szCs w:val="20"/>
              </w:rPr>
              <w:t xml:space="preserve"> – 1 kpl.</w:t>
            </w:r>
            <w:r w:rsidRPr="00D12A7F">
              <w:rPr>
                <w:rFonts w:asciiTheme="minorHAnsi" w:hAnsiTheme="minorHAnsi" w:cs="Calibri"/>
                <w:sz w:val="20"/>
                <w:szCs w:val="20"/>
              </w:rPr>
              <w:t>,</w:t>
            </w:r>
          </w:p>
        </w:tc>
      </w:tr>
      <w:tr w:rsidR="00D621CD" w14:paraId="68AF8BA5" w14:textId="77777777" w:rsidTr="00D621CD">
        <w:tc>
          <w:tcPr>
            <w:tcW w:w="590" w:type="dxa"/>
          </w:tcPr>
          <w:p w14:paraId="4A422707" w14:textId="77777777" w:rsidR="00D621CD" w:rsidRPr="00D12A7F" w:rsidRDefault="00D621CD" w:rsidP="007A455A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1.9</w:t>
            </w:r>
          </w:p>
        </w:tc>
        <w:tc>
          <w:tcPr>
            <w:tcW w:w="7088" w:type="dxa"/>
          </w:tcPr>
          <w:p w14:paraId="3D5B0A86" w14:textId="77777777" w:rsidR="00D621CD" w:rsidRPr="00D12A7F" w:rsidRDefault="00D621CD" w:rsidP="007A455A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 w:rsidRPr="00AA2645">
              <w:rPr>
                <w:rFonts w:asciiTheme="minorHAnsi" w:hAnsiTheme="minorHAnsi" w:cs="Calibri"/>
                <w:sz w:val="20"/>
                <w:szCs w:val="20"/>
              </w:rPr>
              <w:t xml:space="preserve">Transformator </w:t>
            </w:r>
            <w:r>
              <w:rPr>
                <w:rFonts w:asciiTheme="minorHAnsi" w:hAnsiTheme="minorHAnsi" w:cs="Calibri"/>
                <w:sz w:val="20"/>
                <w:szCs w:val="20"/>
              </w:rPr>
              <w:t>15</w:t>
            </w:r>
            <w:r w:rsidRPr="00AA2645">
              <w:rPr>
                <w:rFonts w:asciiTheme="minorHAnsi" w:hAnsiTheme="minorHAnsi" w:cs="Calibri"/>
                <w:sz w:val="20"/>
                <w:szCs w:val="20"/>
              </w:rPr>
              <w:t xml:space="preserve">/0,4kV o mocy </w:t>
            </w:r>
            <w:r>
              <w:rPr>
                <w:rFonts w:asciiTheme="minorHAnsi" w:hAnsiTheme="minorHAnsi" w:cs="Calibri"/>
                <w:sz w:val="20"/>
                <w:szCs w:val="20"/>
              </w:rPr>
              <w:t>250</w:t>
            </w:r>
            <w:r w:rsidRPr="00AA2645">
              <w:rPr>
                <w:rFonts w:asciiTheme="minorHAnsi" w:hAnsiTheme="minorHAnsi" w:cs="Calibri"/>
                <w:sz w:val="20"/>
                <w:szCs w:val="20"/>
              </w:rPr>
              <w:t xml:space="preserve"> kVA – </w:t>
            </w:r>
            <w:r w:rsidRPr="00AA2645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Dostawa Inwestorska</w:t>
            </w:r>
          </w:p>
        </w:tc>
      </w:tr>
      <w:tr w:rsidR="00D621CD" w14:paraId="57181F4B" w14:textId="77777777" w:rsidTr="00D621CD">
        <w:tc>
          <w:tcPr>
            <w:tcW w:w="590" w:type="dxa"/>
          </w:tcPr>
          <w:p w14:paraId="318D3865" w14:textId="77777777" w:rsidR="00D621CD" w:rsidRPr="00AA2645" w:rsidRDefault="00D621CD" w:rsidP="007A455A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 w:rsidRPr="00AA2645">
              <w:rPr>
                <w:rFonts w:asciiTheme="minorHAnsi" w:hAnsiTheme="minorHAnsi" w:cs="Calibri"/>
                <w:sz w:val="20"/>
                <w:szCs w:val="20"/>
              </w:rPr>
              <w:t>1.</w:t>
            </w:r>
            <w:r>
              <w:rPr>
                <w:rFonts w:asciiTheme="minorHAnsi" w:hAnsiTheme="minorHAnsi" w:cs="Calibri"/>
                <w:sz w:val="20"/>
                <w:szCs w:val="20"/>
              </w:rPr>
              <w:t>9</w:t>
            </w:r>
          </w:p>
        </w:tc>
        <w:tc>
          <w:tcPr>
            <w:tcW w:w="7088" w:type="dxa"/>
          </w:tcPr>
          <w:p w14:paraId="0DC19905" w14:textId="77777777" w:rsidR="00D621CD" w:rsidRPr="00AA2645" w:rsidRDefault="00D621CD" w:rsidP="007A455A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 w:rsidRPr="00AA2645">
              <w:rPr>
                <w:rFonts w:asciiTheme="minorHAnsi" w:hAnsiTheme="minorHAnsi" w:cs="Calibri"/>
                <w:sz w:val="20"/>
                <w:szCs w:val="20"/>
              </w:rPr>
              <w:t>Małogabarytowa stacja transformatorowa SN/nn,</w:t>
            </w:r>
          </w:p>
        </w:tc>
      </w:tr>
      <w:tr w:rsidR="00D621CD" w14:paraId="100B8737" w14:textId="77777777" w:rsidTr="00D621CD">
        <w:trPr>
          <w:trHeight w:val="63"/>
        </w:trPr>
        <w:tc>
          <w:tcPr>
            <w:tcW w:w="590" w:type="dxa"/>
          </w:tcPr>
          <w:p w14:paraId="53756F37" w14:textId="77777777" w:rsidR="00D621CD" w:rsidRPr="00AA2645" w:rsidRDefault="00D621CD" w:rsidP="007A455A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 w:rsidRPr="00AA2645">
              <w:rPr>
                <w:rFonts w:asciiTheme="minorHAnsi" w:hAnsiTheme="minorHAnsi" w:cs="Calibri"/>
                <w:sz w:val="20"/>
                <w:szCs w:val="20"/>
              </w:rPr>
              <w:t>1.</w:t>
            </w:r>
            <w:r>
              <w:rPr>
                <w:rFonts w:asciiTheme="minorHAnsi" w:hAnsiTheme="minorHAnsi" w:cs="Calibri"/>
                <w:sz w:val="20"/>
                <w:szCs w:val="20"/>
              </w:rPr>
              <w:t>10</w:t>
            </w:r>
          </w:p>
        </w:tc>
        <w:tc>
          <w:tcPr>
            <w:tcW w:w="7088" w:type="dxa"/>
          </w:tcPr>
          <w:p w14:paraId="1E752B51" w14:textId="77777777" w:rsidR="00D621CD" w:rsidRPr="00AA2645" w:rsidRDefault="00D621CD" w:rsidP="007A455A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 w:rsidRPr="00AA2645">
              <w:rPr>
                <w:rFonts w:asciiTheme="minorHAnsi" w:hAnsiTheme="minorHAnsi" w:cs="Calibri"/>
                <w:sz w:val="20"/>
                <w:szCs w:val="20"/>
              </w:rPr>
              <w:t>Wykonanie dokumentacji powykonawczej.</w:t>
            </w:r>
          </w:p>
        </w:tc>
      </w:tr>
    </w:tbl>
    <w:p w14:paraId="332E02D6" w14:textId="7054BE72" w:rsidR="006F4078" w:rsidRPr="00A24D2F" w:rsidRDefault="006F4078" w:rsidP="00C15F38">
      <w:pPr>
        <w:spacing w:before="0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354E9FF4" w14:textId="50F3F219" w:rsidR="007B2840" w:rsidRPr="007B2840" w:rsidRDefault="00171F4F" w:rsidP="005E620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Dla potrzeb realizacji prac określonych w niniejszej 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>U</w:t>
      </w:r>
      <w:r w:rsidR="005B5F87">
        <w:rPr>
          <w:rFonts w:asciiTheme="minorHAnsi" w:hAnsiTheme="minorHAnsi" w:cstheme="minorHAnsi"/>
          <w:sz w:val="20"/>
          <w:szCs w:val="20"/>
          <w:lang w:eastAsia="en-US"/>
        </w:rPr>
        <w:t xml:space="preserve">mowie Zamawiający dopuszcza </w:t>
      </w:r>
      <w:r w:rsidR="00660E30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6</w:t>
      </w:r>
      <w:r w:rsidR="00EE6521" w:rsidRPr="00EE6521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 xml:space="preserve"> godzin wyłączeń urządzeń sieci SN spod napięcia - nie ma konieczności zapewnienia agregatów prądotwórczych. </w:t>
      </w:r>
    </w:p>
    <w:p w14:paraId="2642157C" w14:textId="77777777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503F09BE" w14:textId="3FBB3CC5" w:rsidR="00171F4F" w:rsidRDefault="00845A37" w:rsidP="00171F4F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845A37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D621CD" w:rsidRPr="00D621CD">
        <w:rPr>
          <w:rFonts w:asciiTheme="minorHAnsi" w:hAnsiTheme="minorHAnsi" w:cstheme="minorHAnsi"/>
          <w:b/>
          <w:sz w:val="20"/>
          <w:szCs w:val="20"/>
        </w:rPr>
        <w:t>Transformator 15/0,4kV o mocy 250 kVA. Szafa z modułem bilansującym AMI oraz przekładniki prądowe przeznaczone dla urządzeń AMI</w:t>
      </w:r>
      <w:r w:rsidRPr="00845A37">
        <w:rPr>
          <w:rFonts w:asciiTheme="minorHAnsi" w:hAnsiTheme="minorHAnsi" w:cstheme="minorHAnsi"/>
          <w:b/>
          <w:sz w:val="20"/>
          <w:szCs w:val="20"/>
        </w:rPr>
        <w:t>.</w:t>
      </w:r>
      <w:r w:rsidR="008539AE" w:rsidRPr="008539AE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1752F948" w14:textId="5A946BC0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Przedmiot Umowy nie podlega regulacji ustawy z dnia </w:t>
      </w:r>
      <w:r w:rsidR="00FD14B1" w:rsidRPr="004B11D0">
        <w:rPr>
          <w:rFonts w:asciiTheme="minorHAnsi" w:hAnsiTheme="minorHAnsi" w:cstheme="minorHAnsi"/>
          <w:sz w:val="20"/>
          <w:szCs w:val="20"/>
          <w:lang w:eastAsia="en-US"/>
        </w:rPr>
        <w:t>z dnia 11 września 2019 r.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Prawo zamówień publicznych.</w:t>
      </w:r>
    </w:p>
    <w:p w14:paraId="2A200554" w14:textId="457DCCBC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Ilekroć w treści Umowy bądź załączników 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</w:t>
      </w:r>
      <w:r w:rsidR="00537151" w:rsidRPr="004B11D0">
        <w:rPr>
          <w:rFonts w:asciiTheme="minorHAnsi" w:hAnsiTheme="minorHAnsi" w:cstheme="minorHAnsi"/>
          <w:color w:val="212121"/>
          <w:sz w:val="20"/>
          <w:szCs w:val="20"/>
        </w:rPr>
        <w:t>,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należy przez to rozumieć odwołanie do treści niniejszego dokumentu Umowy wraz z załącznikami, z uwzględnieniem uzgodnień dokonanych przez Strony na zasadach opisanych w Umowie, w trakcie jej realizacji.</w:t>
      </w:r>
    </w:p>
    <w:p w14:paraId="2C1F55D2" w14:textId="1A1E3A75" w:rsidR="00E020D6" w:rsidRPr="005B5F87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5B5F87">
        <w:rPr>
          <w:rFonts w:asciiTheme="minorHAnsi" w:hAnsiTheme="minorHAnsi" w:cstheme="minorHAnsi"/>
          <w:sz w:val="20"/>
          <w:szCs w:val="20"/>
          <w:lang w:eastAsia="en-US"/>
        </w:rPr>
        <w:t>Zamawiający wyraża zgodę na realizację przedmiotu Umowy przez Podwykonawców Wykonawcy, zgodnie z zasad</w:t>
      </w:r>
      <w:r w:rsidR="000C41EC" w:rsidRPr="005B5F87">
        <w:rPr>
          <w:rFonts w:asciiTheme="minorHAnsi" w:hAnsiTheme="minorHAnsi" w:cstheme="minorHAnsi"/>
          <w:sz w:val="20"/>
          <w:szCs w:val="20"/>
          <w:lang w:eastAsia="en-US"/>
        </w:rPr>
        <w:t>ami przewidzianymi w pkt. 3</w:t>
      </w:r>
      <w:r w:rsidR="00E020D6" w:rsidRPr="005B5F87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2F84700B" w14:textId="583A13BE" w:rsidR="008231C9" w:rsidRPr="00FD5853" w:rsidRDefault="008231C9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>Strony postanawiają wprowadzić następujące odstępstwa od postanowień OWW:</w:t>
      </w:r>
    </w:p>
    <w:p w14:paraId="06CB342F" w14:textId="62B10753" w:rsidR="008231C9" w:rsidRPr="00217324" w:rsidRDefault="008231C9" w:rsidP="00FD5853">
      <w:pPr>
        <w:pStyle w:val="Akapitzlist"/>
        <w:spacing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5B5F87">
        <w:rPr>
          <w:rFonts w:asciiTheme="minorHAnsi" w:hAnsiTheme="minorHAnsi" w:cstheme="minorHAnsi"/>
          <w:b/>
          <w:sz w:val="20"/>
          <w:szCs w:val="20"/>
        </w:rPr>
        <w:t>brak odstępstw</w:t>
      </w:r>
      <w:r w:rsidRPr="005B5F87">
        <w:rPr>
          <w:rFonts w:asciiTheme="minorHAnsi" w:hAnsiTheme="minorHAnsi" w:cstheme="minorHAnsi"/>
          <w:sz w:val="20"/>
          <w:szCs w:val="20"/>
        </w:rPr>
        <w:t>.</w:t>
      </w:r>
    </w:p>
    <w:p w14:paraId="145637E6" w14:textId="5320E55D" w:rsidR="00FD522B" w:rsidRPr="005B5F87" w:rsidRDefault="00FD522B" w:rsidP="002F09C6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5B5F87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zamówienia, z wyłączeniem elementów demontowanych opisanych w ust. </w:t>
      </w:r>
      <w:r w:rsidR="008231C9" w:rsidRPr="005B5F87">
        <w:rPr>
          <w:rFonts w:asciiTheme="minorHAnsi" w:hAnsiTheme="minorHAnsi" w:cstheme="minorHAnsi"/>
          <w:sz w:val="20"/>
          <w:szCs w:val="20"/>
          <w:lang w:eastAsia="en-US"/>
        </w:rPr>
        <w:t>10</w:t>
      </w:r>
      <w:r w:rsidR="002F0EA3" w:rsidRPr="005B5F87">
        <w:rPr>
          <w:rFonts w:asciiTheme="minorHAnsi" w:hAnsiTheme="minorHAnsi" w:cstheme="minorHAnsi"/>
          <w:sz w:val="20"/>
          <w:szCs w:val="20"/>
          <w:lang w:eastAsia="en-US"/>
        </w:rPr>
        <w:t>, stanowią o</w:t>
      </w:r>
      <w:r w:rsidRPr="005B5F87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2F0EA3" w:rsidRPr="005B5F87">
        <w:rPr>
          <w:rFonts w:asciiTheme="minorHAnsi" w:hAnsiTheme="minorHAnsi" w:cstheme="minorHAnsi"/>
          <w:sz w:val="20"/>
          <w:szCs w:val="20"/>
          <w:lang w:eastAsia="en-US"/>
        </w:rPr>
        <w:t xml:space="preserve"> (dalej „Odpady”)</w:t>
      </w:r>
      <w:r w:rsidRPr="005B5F87">
        <w:rPr>
          <w:rFonts w:asciiTheme="minorHAnsi" w:hAnsiTheme="minorHAnsi" w:cstheme="minorHAnsi"/>
          <w:sz w:val="20"/>
          <w:szCs w:val="20"/>
          <w:lang w:eastAsia="en-US"/>
        </w:rPr>
        <w:t>,</w:t>
      </w:r>
    </w:p>
    <w:p w14:paraId="4AAB1F83" w14:textId="590DBE82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Wykonawca/Podwykonawca, w porozumieniu z Zamawiającym, przekaże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ustalone między Stronami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demontowane elementy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sieci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 Strefy wstępnego magazynowania odpadów Zamawiającego zlokalizowanej </w:t>
      </w:r>
      <w:r w:rsidRPr="005B5F87">
        <w:rPr>
          <w:rFonts w:asciiTheme="minorHAnsi" w:hAnsiTheme="minorHAnsi" w:cstheme="minorHAnsi"/>
          <w:sz w:val="20"/>
          <w:szCs w:val="20"/>
          <w:lang w:eastAsia="en-US"/>
        </w:rPr>
        <w:t>w</w:t>
      </w:r>
      <w:r w:rsidR="005B5F87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5B5F87" w:rsidRPr="005B5F87">
        <w:rPr>
          <w:rFonts w:asciiTheme="minorHAnsi" w:hAnsiTheme="minorHAnsi" w:cstheme="minorHAnsi"/>
          <w:b/>
          <w:sz w:val="20"/>
          <w:szCs w:val="20"/>
          <w:lang w:eastAsia="en-US"/>
        </w:rPr>
        <w:t>Opalenicy</w:t>
      </w:r>
      <w:r w:rsidRPr="004B11D0" w:rsidDel="00A90945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j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ako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ateriały z demontażu, celem dalszego wykorzystania. Zamawiający gwarantuje sobie możliwość powtórnej weryfikac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ji i zmiany wskazanych powyżej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ateriałów z demontażu w trakcie realizacji zamówienia.</w:t>
      </w:r>
    </w:p>
    <w:p w14:paraId="21E4BDD5" w14:textId="080CA6D9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247E9F8C" w14:textId="79A24057" w:rsidR="005B402D" w:rsidRPr="00FD5853" w:rsidRDefault="00171F4F" w:rsidP="00FD5853">
      <w:pPr>
        <w:widowControl w:val="0"/>
        <w:numPr>
          <w:ilvl w:val="0"/>
          <w:numId w:val="39"/>
        </w:numPr>
        <w:spacing w:before="0" w:after="120"/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CB0A89">
        <w:rPr>
          <w:rFonts w:asciiTheme="minorHAnsi" w:hAnsiTheme="minorHAnsi"/>
          <w:color w:val="000000" w:themeColor="text1"/>
          <w:sz w:val="20"/>
        </w:rPr>
        <w:t xml:space="preserve">Wykonawca wykona przedmiot Umowy </w:t>
      </w: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w terminie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5B5F87" w:rsidRPr="005B5F87">
        <w:rPr>
          <w:rFonts w:asciiTheme="minorHAnsi" w:hAnsiTheme="minorHAnsi" w:cstheme="minorHAnsi"/>
          <w:b/>
          <w:sz w:val="20"/>
          <w:szCs w:val="20"/>
        </w:rPr>
        <w:t>1</w:t>
      </w:r>
      <w:r w:rsidR="00286475">
        <w:rPr>
          <w:rFonts w:asciiTheme="minorHAnsi" w:hAnsiTheme="minorHAnsi" w:cstheme="minorHAnsi"/>
          <w:b/>
          <w:sz w:val="20"/>
          <w:szCs w:val="20"/>
        </w:rPr>
        <w:t>4</w:t>
      </w:r>
      <w:r w:rsidR="005B5F87" w:rsidRPr="005B5F8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E019BF" w:rsidRPr="005B5F87">
        <w:rPr>
          <w:rFonts w:asciiTheme="minorHAnsi" w:hAnsiTheme="minorHAnsi"/>
          <w:b/>
          <w:i/>
          <w:sz w:val="20"/>
        </w:rPr>
        <w:t>tygodni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od </w:t>
      </w:r>
      <w:r w:rsidRPr="00217324">
        <w:rPr>
          <w:rFonts w:asciiTheme="minorHAnsi" w:hAnsiTheme="minorHAnsi" w:cstheme="minorHAnsi"/>
          <w:b/>
          <w:i/>
          <w:sz w:val="20"/>
          <w:szCs w:val="20"/>
        </w:rPr>
        <w:t>dnia zawarcia Umowy</w:t>
      </w:r>
    </w:p>
    <w:p w14:paraId="6B1E0C21" w14:textId="3778E81F" w:rsidR="008231C9" w:rsidRDefault="005B402D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>
        <w:rPr>
          <w:rFonts w:asciiTheme="minorHAnsi" w:hAnsiTheme="minorHAnsi"/>
          <w:color w:val="000000" w:themeColor="text1"/>
          <w:sz w:val="20"/>
        </w:rPr>
        <w:t>Wykonawca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w terminie </w:t>
      </w:r>
      <w:r w:rsidR="005B5F87" w:rsidRPr="005B5F87">
        <w:rPr>
          <w:rFonts w:asciiTheme="minorHAnsi" w:hAnsiTheme="minorHAnsi"/>
          <w:b/>
          <w:color w:val="000000" w:themeColor="text1"/>
          <w:sz w:val="20"/>
        </w:rPr>
        <w:t>2</w:t>
      </w:r>
      <w:r w:rsidRPr="005B5F87">
        <w:rPr>
          <w:rFonts w:asciiTheme="minorHAnsi" w:hAnsiTheme="minorHAnsi"/>
          <w:b/>
          <w:color w:val="000000" w:themeColor="text1"/>
          <w:sz w:val="20"/>
        </w:rPr>
        <w:t xml:space="preserve"> dni</w:t>
      </w:r>
      <w:r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od dnia podpisania </w:t>
      </w:r>
      <w:r>
        <w:rPr>
          <w:rFonts w:asciiTheme="minorHAnsi" w:hAnsiTheme="minorHAnsi"/>
          <w:color w:val="000000" w:themeColor="text1"/>
          <w:sz w:val="20"/>
        </w:rPr>
        <w:t>Umowy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sporządzi i dostarczy </w:t>
      </w:r>
      <w:r>
        <w:rPr>
          <w:rFonts w:asciiTheme="minorHAnsi" w:hAnsiTheme="minorHAnsi"/>
          <w:color w:val="000000" w:themeColor="text1"/>
          <w:sz w:val="20"/>
        </w:rPr>
        <w:t>Zamawiającemu,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="00152F25">
        <w:rPr>
          <w:rFonts w:asciiTheme="minorHAnsi" w:hAnsiTheme="minorHAnsi"/>
          <w:color w:val="000000" w:themeColor="text1"/>
          <w:sz w:val="20"/>
        </w:rPr>
        <w:t>harmonogram realizacji Umowy</w:t>
      </w:r>
      <w:r>
        <w:rPr>
          <w:rFonts w:asciiTheme="minorHAnsi" w:hAnsiTheme="minorHAnsi"/>
          <w:color w:val="000000" w:themeColor="text1"/>
          <w:sz w:val="20"/>
        </w:rPr>
        <w:t>.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</w:p>
    <w:p w14:paraId="7D86E8E8" w14:textId="36CFEDE3" w:rsidR="00171F4F" w:rsidRPr="00EA0CA7" w:rsidRDefault="00171F4F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 w:rsidRPr="00EA0CA7">
        <w:rPr>
          <w:rFonts w:asciiTheme="minorHAnsi" w:hAnsiTheme="minorHAnsi"/>
          <w:color w:val="000000" w:themeColor="text1"/>
          <w:sz w:val="20"/>
        </w:rPr>
        <w:t>Szczegółowy harmonogram realizacji Umowy stanowi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b/>
          <w:color w:val="000000" w:themeColor="text1"/>
          <w:sz w:val="20"/>
        </w:rPr>
        <w:t>Załącznik nr 3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color w:val="000000" w:themeColor="text1"/>
          <w:sz w:val="20"/>
        </w:rPr>
        <w:t>do Umowy</w:t>
      </w:r>
      <w:r w:rsidR="00513D01" w:rsidRPr="00EA0CA7">
        <w:rPr>
          <w:rFonts w:asciiTheme="minorHAnsi" w:hAnsiTheme="minorHAnsi"/>
          <w:color w:val="000000" w:themeColor="text1"/>
          <w:sz w:val="20"/>
        </w:rPr>
        <w:t>.</w:t>
      </w:r>
    </w:p>
    <w:p w14:paraId="6A27819B" w14:textId="1DF0DA32" w:rsidR="008D42A4" w:rsidRPr="00217324" w:rsidRDefault="008A3C4E" w:rsidP="008A3C4E">
      <w:pPr>
        <w:pStyle w:val="Akapitzlist"/>
        <w:numPr>
          <w:ilvl w:val="0"/>
          <w:numId w:val="39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lastRenderedPageBreak/>
        <w:t>Termin zakończenia przedmiotu Umowy</w:t>
      </w:r>
      <w:r w:rsidRPr="00217324">
        <w:rPr>
          <w:rFonts w:asciiTheme="minorHAnsi" w:hAnsiTheme="minorHAnsi" w:cstheme="minorHAnsi"/>
          <w:sz w:val="20"/>
          <w:szCs w:val="20"/>
        </w:rPr>
        <w:t>, obejmuje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wykonanie </w:t>
      </w:r>
      <w:r w:rsidRPr="00217324">
        <w:rPr>
          <w:rFonts w:asciiTheme="minorHAnsi" w:hAnsiTheme="minorHAnsi" w:cstheme="minorHAnsi"/>
          <w:sz w:val="20"/>
          <w:szCs w:val="20"/>
        </w:rPr>
        <w:t>wszelkich robót budowlanych objętych Umową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0A491E">
        <w:rPr>
          <w:rFonts w:asciiTheme="minorHAnsi" w:hAnsiTheme="minorHAnsi" w:cstheme="minorHAnsi"/>
          <w:sz w:val="20"/>
          <w:szCs w:val="20"/>
        </w:rPr>
        <w:t xml:space="preserve">wraz z </w:t>
      </w:r>
      <w:r w:rsidR="008D42A4" w:rsidRPr="007F4F7A">
        <w:rPr>
          <w:rFonts w:asciiTheme="minorHAnsi" w:hAnsiTheme="minorHAnsi" w:cstheme="minorHAnsi"/>
          <w:sz w:val="20"/>
          <w:szCs w:val="20"/>
        </w:rPr>
        <w:t>pozyskanie</w:t>
      </w:r>
      <w:r w:rsidR="000A491E">
        <w:rPr>
          <w:rFonts w:asciiTheme="minorHAnsi" w:hAnsiTheme="minorHAnsi" w:cstheme="minorHAnsi"/>
          <w:sz w:val="20"/>
          <w:szCs w:val="20"/>
        </w:rPr>
        <w:t>m</w:t>
      </w:r>
      <w:r w:rsidR="008D42A4" w:rsidRPr="007F4F7A">
        <w:rPr>
          <w:rFonts w:asciiTheme="minorHAnsi" w:hAnsiTheme="minorHAnsi" w:cstheme="minorHAnsi"/>
          <w:sz w:val="20"/>
          <w:szCs w:val="20"/>
        </w:rPr>
        <w:t xml:space="preserve"> </w:t>
      </w:r>
      <w:r w:rsidR="000A491E" w:rsidRPr="007F4F7A">
        <w:rPr>
          <w:rFonts w:asciiTheme="minorHAnsi" w:hAnsiTheme="minorHAnsi" w:cstheme="minorHAnsi"/>
          <w:sz w:val="20"/>
          <w:szCs w:val="20"/>
        </w:rPr>
        <w:t>ostateczn</w:t>
      </w:r>
      <w:r w:rsidR="000A491E">
        <w:rPr>
          <w:rFonts w:asciiTheme="minorHAnsi" w:hAnsiTheme="minorHAnsi" w:cstheme="minorHAnsi"/>
          <w:sz w:val="20"/>
          <w:szCs w:val="20"/>
        </w:rPr>
        <w:t>ego pozwolenia na użytkowania (w formie decyzji lub milczącej zgody organu)</w:t>
      </w:r>
      <w:r w:rsidR="00AB1735">
        <w:rPr>
          <w:rFonts w:asciiTheme="minorHAnsi" w:hAnsiTheme="minorHAnsi" w:cstheme="minorHAnsi"/>
          <w:sz w:val="20"/>
          <w:szCs w:val="20"/>
        </w:rPr>
        <w:t>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sporządzenie dokumentacji powykonawczej dotyczącej </w:t>
      </w:r>
      <w:r w:rsidRPr="00217324">
        <w:rPr>
          <w:rFonts w:asciiTheme="minorHAnsi" w:hAnsiTheme="minorHAnsi" w:cstheme="minorHAnsi"/>
          <w:sz w:val="20"/>
          <w:szCs w:val="20"/>
        </w:rPr>
        <w:t>inwestycji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oraz dokonanie </w:t>
      </w:r>
      <w:r w:rsidRPr="00217324">
        <w:rPr>
          <w:rFonts w:asciiTheme="minorHAnsi" w:hAnsiTheme="minorHAnsi" w:cstheme="minorHAnsi"/>
          <w:sz w:val="20"/>
          <w:szCs w:val="20"/>
        </w:rPr>
        <w:t>odbioru końcowego,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z zastrzeżeniem </w:t>
      </w:r>
      <w:r w:rsidR="000C41EC">
        <w:rPr>
          <w:rFonts w:asciiTheme="minorHAnsi" w:hAnsiTheme="minorHAnsi" w:cstheme="minorHAnsi"/>
          <w:sz w:val="20"/>
          <w:szCs w:val="20"/>
        </w:rPr>
        <w:t>pkt. 2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1D4EA6">
        <w:rPr>
          <w:rFonts w:asciiTheme="minorHAnsi" w:hAnsiTheme="minorHAnsi" w:cstheme="minorHAnsi"/>
          <w:sz w:val="20"/>
          <w:szCs w:val="20"/>
        </w:rPr>
        <w:t>ppkt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2</w:t>
      </w:r>
      <w:r w:rsidR="00FE3BA4">
        <w:rPr>
          <w:rFonts w:asciiTheme="minorHAnsi" w:hAnsiTheme="minorHAnsi" w:cstheme="minorHAnsi"/>
          <w:sz w:val="20"/>
          <w:szCs w:val="20"/>
        </w:rPr>
        <w:t xml:space="preserve"> </w:t>
      </w:r>
      <w:r w:rsidR="008D42A4" w:rsidRPr="00217324">
        <w:rPr>
          <w:rFonts w:asciiTheme="minorHAnsi" w:hAnsiTheme="minorHAnsi" w:cstheme="minorHAnsi"/>
          <w:sz w:val="20"/>
          <w:szCs w:val="20"/>
        </w:rPr>
        <w:t>OWW.</w:t>
      </w:r>
    </w:p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4244C88D" w14:textId="7BFB15EA" w:rsidR="000B5573" w:rsidRPr="00217324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bookmarkStart w:id="0" w:name="_Ref12883740"/>
      <w:r w:rsidRPr="00217324">
        <w:rPr>
          <w:rFonts w:asciiTheme="minorHAnsi" w:hAnsiTheme="minorHAnsi" w:cstheme="minorHAnsi"/>
          <w:sz w:val="20"/>
          <w:szCs w:val="20"/>
        </w:rPr>
        <w:t xml:space="preserve">Z tytułu wykonania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Umowy Wykonawca </w:t>
      </w:r>
      <w:r w:rsidRPr="00217324">
        <w:rPr>
          <w:rFonts w:asciiTheme="minorHAnsi" w:hAnsiTheme="minorHAnsi" w:cstheme="minorHAnsi"/>
          <w:sz w:val="20"/>
          <w:szCs w:val="20"/>
        </w:rPr>
        <w:t xml:space="preserve">otrzyma </w:t>
      </w:r>
      <w:r w:rsidR="00060645" w:rsidRPr="00217324">
        <w:rPr>
          <w:rFonts w:asciiTheme="minorHAnsi" w:hAnsiTheme="minorHAnsi" w:cstheme="minorHAnsi"/>
          <w:sz w:val="20"/>
          <w:szCs w:val="20"/>
        </w:rPr>
        <w:t>wynagrodzenie</w:t>
      </w:r>
      <w:r w:rsidR="00FB3DD1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w wysokości:</w:t>
      </w:r>
      <w:bookmarkEnd w:id="0"/>
    </w:p>
    <w:p w14:paraId="63CE8F94" w14:textId="77777777" w:rsidR="0018754A" w:rsidRPr="005B5F87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Kwota netto:</w:t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5B5F87">
        <w:rPr>
          <w:rFonts w:asciiTheme="minorHAnsi" w:hAnsiTheme="minorHAnsi" w:cstheme="minorHAnsi"/>
          <w:b/>
          <w:sz w:val="20"/>
          <w:szCs w:val="20"/>
        </w:rPr>
        <w:t>……………………… zł</w:t>
      </w:r>
    </w:p>
    <w:p w14:paraId="0667101D" w14:textId="36E70CE7" w:rsidR="0018754A" w:rsidRPr="008E4D36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5B5F87">
        <w:rPr>
          <w:rFonts w:asciiTheme="minorHAnsi" w:hAnsiTheme="minorHAnsi" w:cstheme="minorHAnsi"/>
          <w:sz w:val="20"/>
          <w:szCs w:val="20"/>
        </w:rPr>
        <w:t>Kwota netto słownie:</w:t>
      </w:r>
      <w:r w:rsidRPr="005B5F87">
        <w:rPr>
          <w:rFonts w:asciiTheme="minorHAnsi" w:hAnsiTheme="minorHAnsi" w:cstheme="minorHAnsi"/>
          <w:sz w:val="20"/>
          <w:szCs w:val="20"/>
        </w:rPr>
        <w:tab/>
      </w:r>
      <w:r w:rsidRPr="005B5F87">
        <w:rPr>
          <w:rFonts w:asciiTheme="minorHAnsi" w:hAnsiTheme="minorHAnsi" w:cstheme="minorHAnsi"/>
          <w:b/>
          <w:sz w:val="20"/>
          <w:szCs w:val="20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00/100 złotych</w:t>
      </w:r>
      <w:r w:rsidR="006179B0">
        <w:rPr>
          <w:rFonts w:asciiTheme="minorHAnsi" w:hAnsiTheme="minorHAnsi" w:cstheme="minorHAnsi"/>
          <w:sz w:val="20"/>
          <w:szCs w:val="20"/>
        </w:rPr>
        <w:t>,</w:t>
      </w:r>
    </w:p>
    <w:p w14:paraId="35A24745" w14:textId="604526C4" w:rsidR="000B5573" w:rsidRPr="00695A70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Do wskazanej w ust. </w:t>
      </w:r>
      <w:r w:rsidR="00F02541" w:rsidRPr="00695A70">
        <w:rPr>
          <w:rFonts w:asciiTheme="minorHAnsi" w:hAnsiTheme="minorHAnsi" w:cstheme="minorHAnsi"/>
          <w:bCs/>
          <w:sz w:val="20"/>
          <w:szCs w:val="20"/>
        </w:rPr>
        <w:t>1</w:t>
      </w:r>
      <w:r w:rsidRPr="00695A70">
        <w:rPr>
          <w:rFonts w:asciiTheme="minorHAnsi" w:hAnsiTheme="minorHAnsi" w:cstheme="minorHAnsi"/>
          <w:sz w:val="20"/>
          <w:szCs w:val="20"/>
        </w:rPr>
        <w:t xml:space="preserve"> kwoty zostanie doliczony podatek od towarów i usług (VAT) zgodnie z obowiązującymi przepisami.</w:t>
      </w:r>
    </w:p>
    <w:p w14:paraId="57ED1FC4" w14:textId="22C1B6C3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</w:t>
      </w:r>
      <w:r w:rsidR="000C41EC">
        <w:rPr>
          <w:rFonts w:asciiTheme="minorHAnsi" w:hAnsiTheme="minorHAnsi" w:cstheme="minorHAnsi"/>
          <w:sz w:val="20"/>
          <w:szCs w:val="20"/>
        </w:rPr>
        <w:t>zasad płatności określają pkt. 4 i 5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2EF148A8" w:rsidR="00AB1735" w:rsidRPr="00DA7D50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</w:rPr>
      </w:pPr>
      <w:r w:rsidRPr="00DA7D50">
        <w:rPr>
          <w:rFonts w:asciiTheme="minorHAnsi" w:hAnsiTheme="minorHAnsi" w:cstheme="minorHAnsi"/>
          <w:sz w:val="20"/>
          <w:szCs w:val="20"/>
        </w:rPr>
        <w:t>jest mikroprzedsiębiorcą*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DA7D50">
        <w:rPr>
          <w:rFonts w:asciiTheme="minorHAnsi" w:hAnsiTheme="minorHAnsi" w:cstheme="minorHAnsi"/>
          <w:sz w:val="20"/>
          <w:szCs w:val="20"/>
        </w:rPr>
        <w:t>06.2014, str. 1, z późn. zm.8)</w:t>
      </w:r>
      <w:r w:rsidRPr="00DA7D50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AB1735" w:rsidRPr="00DA7D50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DA7D50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DA7D50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DA7D50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</w:rPr>
      </w:pPr>
      <w:r w:rsidRPr="00DA7D50">
        <w:rPr>
          <w:rFonts w:asciiTheme="minorHAnsi" w:hAnsiTheme="minorHAnsi" w:cstheme="minorHAnsi"/>
          <w:sz w:val="20"/>
          <w:szCs w:val="20"/>
        </w:rPr>
        <w:t>posiada status dużego przedsiębiorcy w rozumieniu Ustawy z dnia 8 marca 2013 r. o przeciwdziałaniu nadmiernym opóźnieniom w transakcjach handlowych (t.j. Dz. U. z 2022 r. poz. 893 ze zmianami).</w:t>
      </w:r>
    </w:p>
    <w:p w14:paraId="031D9B57" w14:textId="62E48DC9" w:rsidR="00060645" w:rsidRPr="00217324" w:rsidRDefault="00060645" w:rsidP="00060645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Faktura/rachunek/nota wystawiona przez Wykonawcę z tytułu realizacji Umowy winna zawierać dodatkowe oznaczenia, tj.:</w:t>
      </w:r>
    </w:p>
    <w:p w14:paraId="21DCF78E" w14:textId="64DD0009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nazwa komórki organizacyjnej ENEA Operator sp. z o.o. – </w:t>
      </w:r>
      <w:r w:rsidR="00DA7D50" w:rsidRPr="00DA7D50">
        <w:rPr>
          <w:rFonts w:asciiTheme="minorHAnsi" w:hAnsiTheme="minorHAnsi" w:cstheme="minorHAnsi"/>
          <w:b/>
          <w:iCs/>
          <w:sz w:val="20"/>
          <w:szCs w:val="20"/>
        </w:rPr>
        <w:t>Oddział dystrybucji Poznań,</w:t>
      </w:r>
    </w:p>
    <w:p w14:paraId="3511B6BD" w14:textId="3EF7DF56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umowy: </w:t>
      </w:r>
      <w:r w:rsidR="00DA7D50" w:rsidRPr="00DA7D50">
        <w:rPr>
          <w:rFonts w:asciiTheme="minorHAnsi" w:hAnsiTheme="minorHAnsi" w:cstheme="minorHAnsi"/>
          <w:b/>
          <w:iCs/>
          <w:sz w:val="20"/>
          <w:szCs w:val="20"/>
        </w:rPr>
        <w:t>CRU/U/1200/90000……………./202</w:t>
      </w:r>
      <w:r w:rsidR="005E4A82">
        <w:rPr>
          <w:rFonts w:asciiTheme="minorHAnsi" w:hAnsiTheme="minorHAnsi" w:cstheme="minorHAnsi"/>
          <w:b/>
          <w:iCs/>
          <w:sz w:val="20"/>
          <w:szCs w:val="20"/>
        </w:rPr>
        <w:t>5</w:t>
      </w:r>
    </w:p>
    <w:p w14:paraId="039C4B54" w14:textId="77777777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zamówienia: </w:t>
      </w:r>
      <w:r w:rsidRPr="00DA7D50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………….</w:t>
      </w:r>
    </w:p>
    <w:p w14:paraId="1E0280C0" w14:textId="77777777" w:rsidR="00060645" w:rsidRPr="00217324" w:rsidRDefault="00060645" w:rsidP="00060645">
      <w:pPr>
        <w:widowControl w:val="0"/>
        <w:numPr>
          <w:ilvl w:val="0"/>
          <w:numId w:val="40"/>
        </w:numPr>
        <w:tabs>
          <w:tab w:val="left" w:pos="851"/>
        </w:tabs>
        <w:spacing w:before="0" w:after="120"/>
        <w:jc w:val="left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>oznaczenie protokołu odbioru jakiego dotyczy faktura, (w szczególności nr dokumentu odbioru i akceptacji zrealizowanych prac),</w:t>
      </w:r>
    </w:p>
    <w:p w14:paraId="6112182B" w14:textId="3838A756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nr rachunku bankowego, na który ENEA Operator będzie zobowiązana dokonać płatności</w:t>
      </w:r>
      <w:r w:rsidR="00AB1735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,</w:t>
      </w:r>
    </w:p>
    <w:p w14:paraId="0E362255" w14:textId="46BBA043" w:rsidR="00060645" w:rsidRPr="00217324" w:rsidRDefault="00060645" w:rsidP="00823427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zadania inwestycyjnego: </w:t>
      </w:r>
      <w:r w:rsidR="00D621CD" w:rsidRPr="00D621CD">
        <w:rPr>
          <w:rFonts w:asciiTheme="minorHAnsi" w:hAnsiTheme="minorHAnsi" w:cstheme="minorHAnsi"/>
          <w:b/>
          <w:bCs/>
          <w:sz w:val="20"/>
          <w:szCs w:val="20"/>
        </w:rPr>
        <w:t>S-2025-07657</w:t>
      </w:r>
    </w:p>
    <w:p w14:paraId="1467C725" w14:textId="6A85ADC7" w:rsidR="006F4078" w:rsidRPr="00217324" w:rsidRDefault="006F4078" w:rsidP="00FD5853">
      <w:pPr>
        <w:tabs>
          <w:tab w:val="left" w:pos="851"/>
        </w:tabs>
        <w:spacing w:before="0" w:after="120"/>
        <w:ind w:left="720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669F6426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GWARANCJA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 xml:space="preserve"> i UBEZPIECZENIE</w:t>
      </w:r>
    </w:p>
    <w:p w14:paraId="2D5E6CDB" w14:textId="77777777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3B7617" w:rsidRPr="00217324">
        <w:rPr>
          <w:rFonts w:asciiTheme="minorHAnsi" w:hAnsiTheme="minorHAnsi" w:cstheme="minorHAnsi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7988C66" w14:textId="77777777" w:rsidR="003B7617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217324">
        <w:rPr>
          <w:rFonts w:asciiTheme="minorHAnsi" w:hAnsiTheme="minorHAnsi" w:cstheme="minorHAnsi"/>
          <w:sz w:val="20"/>
          <w:szCs w:val="20"/>
        </w:rPr>
        <w:t xml:space="preserve"> miesięcznej gwarancji na dostarczone i zamontowane urządzenia</w:t>
      </w:r>
      <w:r w:rsidRPr="002173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 xml:space="preserve">oraz wykonane prace oraz </w:t>
      </w:r>
    </w:p>
    <w:p w14:paraId="477DE9DE" w14:textId="23120BB2" w:rsidR="00A26E9E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 xml:space="preserve">96 </w:t>
      </w:r>
      <w:r w:rsidRPr="00217324">
        <w:rPr>
          <w:rFonts w:asciiTheme="minorHAnsi" w:hAnsiTheme="minorHAnsi" w:cstheme="minorHAnsi"/>
          <w:sz w:val="20"/>
          <w:szCs w:val="20"/>
        </w:rPr>
        <w:t xml:space="preserve">miesięcznej gwarancji na zabezpieczenia </w:t>
      </w:r>
      <w:r w:rsidR="00217324" w:rsidRPr="00217324">
        <w:rPr>
          <w:rFonts w:asciiTheme="minorHAnsi" w:hAnsiTheme="minorHAnsi" w:cstheme="minorHAnsi"/>
          <w:sz w:val="20"/>
          <w:szCs w:val="20"/>
        </w:rPr>
        <w:t xml:space="preserve">antykorozyjne </w:t>
      </w:r>
      <w:r w:rsidRPr="00217324">
        <w:rPr>
          <w:rFonts w:asciiTheme="minorHAnsi" w:hAnsiTheme="minorHAnsi" w:cstheme="minorHAnsi"/>
          <w:sz w:val="20"/>
          <w:szCs w:val="20"/>
        </w:rPr>
        <w:t>zastosowanych konstrukcji stalowych oraz przewodów.</w:t>
      </w:r>
    </w:p>
    <w:p w14:paraId="7627B74E" w14:textId="75C57099" w:rsidR="00AD04C5" w:rsidRPr="00217324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wynagrodzenia umownego zobowiązany jest do zawarcia umowy ubezpieczenia i zapewnienia - w okresie realizacji Umowy - ciągłości ochrony ubezpieczeniowej na zasadach opisanych w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E808E7" w:rsidRPr="00217324">
        <w:rPr>
          <w:rFonts w:asciiTheme="minorHAnsi" w:hAnsiTheme="minorHAnsi" w:cstheme="minorHAnsi"/>
          <w:b/>
          <w:sz w:val="20"/>
          <w:szCs w:val="20"/>
        </w:rPr>
        <w:t>5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do Umowy.</w:t>
      </w:r>
    </w:p>
    <w:p w14:paraId="327D9578" w14:textId="72BA2290" w:rsidR="003C7F62" w:rsidRPr="00217324" w:rsidRDefault="003C7F62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 przypadku niniejszej Umowy, wyłącza się stosowanie pkt </w:t>
      </w:r>
      <w:r w:rsidR="005F5A1E">
        <w:rPr>
          <w:rFonts w:asciiTheme="minorHAnsi" w:hAnsiTheme="minorHAnsi" w:cstheme="minorHAnsi"/>
          <w:sz w:val="20"/>
          <w:szCs w:val="20"/>
        </w:rPr>
        <w:t>1</w:t>
      </w:r>
      <w:r w:rsidR="000C41EC">
        <w:rPr>
          <w:rFonts w:asciiTheme="minorHAnsi" w:hAnsiTheme="minorHAnsi" w:cstheme="minorHAnsi"/>
          <w:sz w:val="20"/>
          <w:szCs w:val="20"/>
        </w:rPr>
        <w:t>7</w:t>
      </w:r>
      <w:r w:rsidRPr="00217324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lastRenderedPageBreak/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1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1"/>
    </w:p>
    <w:p w14:paraId="35D619EE" w14:textId="77777777" w:rsidR="002859BB" w:rsidRPr="008E4D36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519771782"/>
      <w:r w:rsidRPr="00217324">
        <w:rPr>
          <w:rFonts w:asciiTheme="minorHAnsi" w:hAnsiTheme="minorHAnsi" w:cstheme="minorHAnsi"/>
          <w:sz w:val="20"/>
          <w:szCs w:val="20"/>
        </w:rPr>
        <w:t>przedstawiciel ZAMAWIAJĄCEGO:</w:t>
      </w:r>
      <w:bookmarkEnd w:id="2"/>
    </w:p>
    <w:p w14:paraId="27FC5D65" w14:textId="6E17CE29" w:rsidR="002859BB" w:rsidRPr="00E2281D" w:rsidRDefault="00DA7D50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</w:rPr>
      </w:pPr>
      <w:r w:rsidRPr="00DA7D50">
        <w:rPr>
          <w:rFonts w:asciiTheme="minorHAnsi" w:hAnsiTheme="minorHAnsi" w:cstheme="minorHAnsi"/>
          <w:b/>
          <w:sz w:val="20"/>
          <w:szCs w:val="20"/>
        </w:rPr>
        <w:t xml:space="preserve">Paweł </w:t>
      </w:r>
      <w:r w:rsidR="00671874">
        <w:rPr>
          <w:rFonts w:asciiTheme="minorHAnsi" w:hAnsiTheme="minorHAnsi" w:cstheme="minorHAnsi"/>
          <w:b/>
          <w:sz w:val="20"/>
          <w:szCs w:val="20"/>
        </w:rPr>
        <w:t>Nowaczyk</w:t>
      </w:r>
      <w:r w:rsidR="002859BB" w:rsidRPr="00C1513F">
        <w:rPr>
          <w:rFonts w:asciiTheme="minorHAnsi" w:hAnsiTheme="minorHAnsi" w:cstheme="minorHAnsi"/>
          <w:sz w:val="20"/>
          <w:szCs w:val="20"/>
        </w:rPr>
        <w:t xml:space="preserve"> tel.: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DA7D50">
        <w:rPr>
          <w:rFonts w:asciiTheme="minorHAnsi" w:hAnsiTheme="minorHAnsi" w:cstheme="minorHAnsi"/>
          <w:b/>
          <w:sz w:val="20"/>
          <w:szCs w:val="20"/>
        </w:rPr>
        <w:t>61</w:t>
      </w:r>
      <w:r>
        <w:rPr>
          <w:rFonts w:asciiTheme="minorHAnsi" w:hAnsiTheme="minorHAnsi" w:cstheme="minorHAnsi"/>
          <w:b/>
          <w:sz w:val="20"/>
          <w:szCs w:val="20"/>
        </w:rPr>
        <w:t> </w:t>
      </w:r>
      <w:r w:rsidRPr="00DA7D50">
        <w:rPr>
          <w:rFonts w:asciiTheme="minorHAnsi" w:hAnsiTheme="minorHAnsi" w:cstheme="minorHAnsi"/>
          <w:b/>
          <w:sz w:val="20"/>
          <w:szCs w:val="20"/>
        </w:rPr>
        <w:t>884</w:t>
      </w: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671874">
        <w:rPr>
          <w:rFonts w:asciiTheme="minorHAnsi" w:hAnsiTheme="minorHAnsi" w:cstheme="minorHAnsi"/>
          <w:b/>
          <w:sz w:val="20"/>
          <w:szCs w:val="20"/>
        </w:rPr>
        <w:t>39</w:t>
      </w: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671874">
        <w:rPr>
          <w:rFonts w:asciiTheme="minorHAnsi" w:hAnsiTheme="minorHAnsi" w:cstheme="minorHAnsi"/>
          <w:b/>
          <w:sz w:val="20"/>
          <w:szCs w:val="20"/>
        </w:rPr>
        <w:t>64</w:t>
      </w:r>
      <w:r w:rsidR="002859BB" w:rsidRPr="00C1513F">
        <w:rPr>
          <w:rFonts w:asciiTheme="minorHAnsi" w:hAnsiTheme="minorHAnsi" w:cstheme="minorHAnsi"/>
          <w:sz w:val="20"/>
          <w:szCs w:val="20"/>
        </w:rPr>
        <w:t xml:space="preserve"> e-mail: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DA7D50">
        <w:rPr>
          <w:rFonts w:asciiTheme="minorHAnsi" w:hAnsiTheme="minorHAnsi" w:cstheme="minorHAnsi"/>
          <w:b/>
          <w:sz w:val="20"/>
          <w:szCs w:val="20"/>
        </w:rPr>
        <w:t>pawel.</w:t>
      </w:r>
      <w:r w:rsidR="00671874">
        <w:rPr>
          <w:rFonts w:asciiTheme="minorHAnsi" w:hAnsiTheme="minorHAnsi" w:cstheme="minorHAnsi"/>
          <w:b/>
          <w:sz w:val="20"/>
          <w:szCs w:val="20"/>
        </w:rPr>
        <w:t>nowaczyk</w:t>
      </w:r>
      <w:r w:rsidRPr="00DA7D50">
        <w:rPr>
          <w:rFonts w:asciiTheme="minorHAnsi" w:hAnsiTheme="minorHAnsi" w:cstheme="minorHAnsi"/>
          <w:b/>
          <w:sz w:val="20"/>
          <w:szCs w:val="20"/>
        </w:rPr>
        <w:t>@operator.enea.pl</w:t>
      </w:r>
    </w:p>
    <w:p w14:paraId="2FA7FBF3" w14:textId="77777777" w:rsidR="002859BB" w:rsidRPr="008E480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</w:rPr>
      </w:pPr>
      <w:r w:rsidRPr="008E480A">
        <w:rPr>
          <w:rFonts w:asciiTheme="minorHAnsi" w:hAnsiTheme="minorHAnsi"/>
          <w:sz w:val="20"/>
        </w:rPr>
        <w:t xml:space="preserve">Inspektor Nadzoru Inwestorskiego: </w:t>
      </w:r>
    </w:p>
    <w:p w14:paraId="5A795BE3" w14:textId="224CDA35" w:rsidR="002859BB" w:rsidRPr="00DA7D50" w:rsidRDefault="002859BB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b/>
          <w:sz w:val="20"/>
        </w:rPr>
      </w:pP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3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3"/>
    </w:p>
    <w:p w14:paraId="794ADB52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Kierownik budowy:_______________ tel.:______________ e-mail:______________________</w:t>
      </w:r>
    </w:p>
    <w:p w14:paraId="47CCCC67" w14:textId="43FCB8DC" w:rsidR="002859BB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Przedstawiciel WYKONAWCY:_________ tel.:___________ e-mail:____________________</w:t>
      </w:r>
    </w:p>
    <w:p w14:paraId="349B54BE" w14:textId="77777777" w:rsidR="00DA7D50" w:rsidRPr="00DA7D50" w:rsidRDefault="00DA7D50" w:rsidP="00DA7D50">
      <w:pPr>
        <w:spacing w:before="0" w:after="120"/>
        <w:rPr>
          <w:rFonts w:asciiTheme="minorHAnsi" w:hAnsiTheme="minorHAnsi"/>
          <w:sz w:val="20"/>
        </w:rPr>
      </w:pPr>
    </w:p>
    <w:p w14:paraId="16CA6FC0" w14:textId="425515BB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0C41EC">
        <w:rPr>
          <w:rFonts w:asciiTheme="minorHAnsi" w:hAnsiTheme="minorHAnsi" w:cstheme="minorHAnsi"/>
          <w:b/>
          <w:sz w:val="20"/>
          <w:szCs w:val="20"/>
          <w:u w:val="single"/>
        </w:rPr>
        <w:t>5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ppkt </w:t>
      </w:r>
      <w:r w:rsidR="005C47A8" w:rsidRPr="00C1513F">
        <w:rPr>
          <w:rFonts w:asciiTheme="minorHAnsi" w:hAnsiTheme="minorHAnsi" w:cstheme="minorHAnsi"/>
          <w:b/>
          <w:sz w:val="20"/>
          <w:szCs w:val="20"/>
          <w:u w:val="single"/>
        </w:rPr>
        <w:t>9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4"/>
    </w:p>
    <w:p w14:paraId="6F2DD48A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 xml:space="preserve">Adres </w:t>
      </w:r>
      <w:r w:rsidRPr="00FD5853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FD5853">
        <w:rPr>
          <w:rFonts w:asciiTheme="minorHAnsi" w:hAnsiTheme="minorHAnsi" w:cstheme="minorHAnsi"/>
          <w:sz w:val="20"/>
          <w:szCs w:val="20"/>
        </w:rPr>
        <w:t>:</w:t>
      </w:r>
    </w:p>
    <w:p w14:paraId="4C3FB063" w14:textId="79ED2885" w:rsidR="002859BB" w:rsidRPr="00E63711" w:rsidRDefault="00DA7D50" w:rsidP="003119D2">
      <w:pPr>
        <w:spacing w:before="0" w:after="120"/>
        <w:ind w:left="567"/>
        <w:rPr>
          <w:rFonts w:asciiTheme="minorHAnsi" w:hAnsiTheme="minorHAnsi" w:cstheme="minorHAnsi"/>
          <w:sz w:val="20"/>
          <w:szCs w:val="20"/>
        </w:rPr>
      </w:pPr>
      <w:r w:rsidRPr="00DA7D50">
        <w:rPr>
          <w:rFonts w:asciiTheme="minorHAnsi" w:hAnsiTheme="minorHAnsi" w:cstheme="minorHAnsi"/>
          <w:sz w:val="20"/>
          <w:szCs w:val="20"/>
        </w:rPr>
        <w:t>ENEA Operator Sp. z o.o.,</w:t>
      </w:r>
    </w:p>
    <w:p w14:paraId="425EA25A" w14:textId="53748446" w:rsidR="002859BB" w:rsidRPr="008E480A" w:rsidRDefault="00DA7D50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DA7D50">
        <w:rPr>
          <w:rFonts w:asciiTheme="minorHAnsi" w:hAnsiTheme="minorHAnsi"/>
          <w:sz w:val="20"/>
        </w:rPr>
        <w:t>Oddział Dystrybucji Poznań</w:t>
      </w:r>
    </w:p>
    <w:p w14:paraId="43872F1C" w14:textId="3F6C6949" w:rsidR="002859BB" w:rsidRDefault="00DA7D50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DA7D50">
        <w:rPr>
          <w:rFonts w:asciiTheme="minorHAnsi" w:hAnsiTheme="minorHAnsi"/>
          <w:sz w:val="20"/>
        </w:rPr>
        <w:t>ul. Panny Marii 2, 61-108 Poznań</w:t>
      </w:r>
    </w:p>
    <w:p w14:paraId="34272BE6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</w:rPr>
      </w:pPr>
      <w:r w:rsidRPr="00FD5853">
        <w:rPr>
          <w:rFonts w:asciiTheme="minorHAnsi" w:hAnsiTheme="minorHAnsi"/>
          <w:sz w:val="20"/>
        </w:rPr>
        <w:t xml:space="preserve">Adres </w:t>
      </w:r>
      <w:r w:rsidRPr="00FD5853">
        <w:rPr>
          <w:rFonts w:asciiTheme="minorHAnsi" w:hAnsiTheme="minorHAnsi"/>
          <w:b/>
          <w:sz w:val="20"/>
        </w:rPr>
        <w:t>WYKONAWCY</w:t>
      </w:r>
      <w:r w:rsidRPr="00FD5853">
        <w:rPr>
          <w:rFonts w:asciiTheme="minorHAnsi" w:hAnsiTheme="minorHAnsi"/>
          <w:sz w:val="20"/>
        </w:rPr>
        <w:t>:</w:t>
      </w:r>
    </w:p>
    <w:p w14:paraId="5DCBF184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73FD426C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55EA1189" w14:textId="4D9E419C" w:rsidR="002859BB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 xml:space="preserve">……………….., ....-…… </w:t>
      </w:r>
    </w:p>
    <w:p w14:paraId="0FAF889E" w14:textId="77777777" w:rsidR="00F02541" w:rsidRPr="00217324" w:rsidRDefault="00F02541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9A28E8">
        <w:rPr>
          <w:rFonts w:asciiTheme="minorHAnsi" w:hAnsiTheme="minorHAnsi"/>
          <w:sz w:val="20"/>
        </w:rPr>
        <w:t>Podwójne awizowanie korespondencji na adres wskazany w ust. 3 skutkuje uznaniem przesyłki za doręczoną.</w:t>
      </w:r>
    </w:p>
    <w:p w14:paraId="5C18D2B0" w14:textId="2BD7DB38" w:rsidR="00F02541" w:rsidRPr="00217324" w:rsidRDefault="00962699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dopuszczają możliwość komunikowania się drogą pisemną oraz przy użyciu poczty elektronicznej. Komunikacja pocztą elektroniczną </w:t>
      </w:r>
      <w:r w:rsidR="006B15B3" w:rsidRPr="00217324">
        <w:rPr>
          <w:rFonts w:asciiTheme="minorHAnsi" w:hAnsiTheme="minorHAnsi" w:cstheme="minorHAnsi"/>
          <w:sz w:val="20"/>
          <w:szCs w:val="20"/>
        </w:rPr>
        <w:t xml:space="preserve">(za wyjątkiem </w:t>
      </w:r>
      <w:r w:rsidR="00A50F8F" w:rsidRPr="00217324">
        <w:rPr>
          <w:rFonts w:asciiTheme="minorHAnsi" w:hAnsiTheme="minorHAnsi" w:cstheme="minorHAnsi"/>
          <w:sz w:val="20"/>
          <w:szCs w:val="20"/>
        </w:rPr>
        <w:t>stosowania korespondencji elektronicznej z zastosowaniem</w:t>
      </w:r>
      <w:r w:rsidR="009746CD" w:rsidRPr="00217324">
        <w:rPr>
          <w:rFonts w:asciiTheme="minorHAnsi" w:hAnsiTheme="minorHAnsi" w:cstheme="minorHAnsi"/>
          <w:sz w:val="20"/>
          <w:szCs w:val="20"/>
        </w:rPr>
        <w:t xml:space="preserve"> kwalifikowanego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 podpisu elektronicznego)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nie obejmuje sporządzania przez </w:t>
      </w: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protokołów odbioru,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dokumentacji powstałej w ramach realizacji Umowy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h</w:t>
      </w:r>
      <w:r w:rsidRPr="00217324">
        <w:rPr>
          <w:rFonts w:asciiTheme="minorHAnsi" w:hAnsiTheme="minorHAnsi" w:cstheme="minorHAnsi"/>
          <w:sz w:val="20"/>
          <w:szCs w:val="20"/>
        </w:rPr>
        <w:t>armonogramu</w:t>
      </w:r>
      <w:r w:rsidR="00F02541" w:rsidRPr="0021732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oraz wprowadzania zmian </w:t>
      </w:r>
      <w:r w:rsidR="006B15B3" w:rsidRPr="00217324">
        <w:rPr>
          <w:rFonts w:asciiTheme="minorHAnsi" w:hAnsiTheme="minorHAnsi" w:cstheme="minorHAnsi"/>
          <w:sz w:val="20"/>
          <w:szCs w:val="20"/>
        </w:rPr>
        <w:t>Umowy</w:t>
      </w:r>
      <w:r w:rsidR="00F02541" w:rsidRPr="00217324">
        <w:rPr>
          <w:rFonts w:asciiTheme="minorHAnsi" w:hAnsiTheme="minorHAnsi" w:cstheme="minorHAnsi"/>
          <w:sz w:val="20"/>
          <w:szCs w:val="20"/>
        </w:rPr>
        <w:t>, dla których to czynności zastrzega się formę pisemną pod rygorem nieważności.</w:t>
      </w:r>
    </w:p>
    <w:p w14:paraId="4045328A" w14:textId="465CC321" w:rsidR="002859BB" w:rsidRPr="00217324" w:rsidRDefault="00FE3BA4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Strony </w:t>
      </w:r>
      <w:r w:rsidR="00F02541" w:rsidRPr="00217324">
        <w:rPr>
          <w:rFonts w:asciiTheme="minorHAnsi" w:hAnsiTheme="minorHAnsi" w:cstheme="minorHAnsi"/>
          <w:sz w:val="20"/>
          <w:szCs w:val="20"/>
        </w:rPr>
        <w:t>zobowiązują się do niezwłocznego, wzajemnego informowania się o każdej zmianie swoich danych teleadresowych oraz zmianie danych kontaktowych swoich przedstawicieli. W przypadku zaniechania tego obowiązku, korespondencję dostarczoną na dotychczasowy adres poczty tradycyjnej lub elektronicznej uznawać się będzie za doręczoną.</w:t>
      </w:r>
    </w:p>
    <w:p w14:paraId="788D3706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65B673B4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OSOBOWE/INFORMACJE SENSYTYWNE</w:t>
      </w:r>
    </w:p>
    <w:p w14:paraId="1AD03730" w14:textId="77777777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 związku z tym, że w celu wykonania niniejszej Umowy Zamawiający powierzy Wykonawcy do przetwarzania dane osobowe w związku z postanowieniami Rozporządzenia Parlamentu Europejskiego i Rady (UE) 2016/679 z dnia 27 kwietnia 2016 roku w sprawie ochrony osób fizycznych w związku z przetwarzaniem danych osobowych i w sprawie swobodnego przepływu takich danych oraz uchylenia dyrektywy 95/46/WE (RODO), Strony zawarły „Umowę powierzenia przetwarzania danych osobowych”, w ramach Wykazu Wykonawców Kwalifikowanych (WWK). </w:t>
      </w:r>
    </w:p>
    <w:p w14:paraId="41A20790" w14:textId="19E44174" w:rsidR="00E11A56" w:rsidRPr="00217324" w:rsidRDefault="00E11A56" w:rsidP="00E11A56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lastRenderedPageBreak/>
        <w:t>Z tytułu zawarcia Umowy powierzenia przetwarzania danych osobowych</w:t>
      </w:r>
      <w:r w:rsidR="00170F49" w:rsidRPr="00217324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217324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77777777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 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7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70E2C27" w14:textId="319A6F4D" w:rsidR="00A26E9E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3087B0D1" w14:textId="01938415" w:rsidR="002859BB" w:rsidRPr="00217324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Umowę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sporządzono </w:t>
      </w:r>
      <w:r w:rsidR="002859BB" w:rsidRPr="00217324">
        <w:rPr>
          <w:rFonts w:asciiTheme="minorHAnsi" w:hAnsiTheme="minorHAnsi" w:cstheme="minorHAnsi"/>
          <w:sz w:val="20"/>
          <w:szCs w:val="20"/>
          <w:u w:val="single"/>
        </w:rPr>
        <w:t>w dwóch jednobrzmiących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egzemplarzach, po jednym dla każdej ze </w:t>
      </w:r>
      <w:r w:rsidRPr="00217324">
        <w:rPr>
          <w:rFonts w:asciiTheme="minorHAnsi" w:hAnsiTheme="minorHAnsi" w:cstheme="minorHAnsi"/>
          <w:sz w:val="20"/>
          <w:szCs w:val="20"/>
        </w:rPr>
        <w:t>Stron</w:t>
      </w:r>
      <w:r w:rsidR="002859BB" w:rsidRPr="00217324">
        <w:rPr>
          <w:rFonts w:asciiTheme="minorHAnsi" w:hAnsiTheme="minorHAnsi" w:cstheme="minorHAnsi"/>
          <w:sz w:val="20"/>
          <w:szCs w:val="20"/>
        </w:rPr>
        <w:t>.</w:t>
      </w:r>
    </w:p>
    <w:p w14:paraId="51341941" w14:textId="74C6B417" w:rsid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5F7CDF2" w14:textId="77777777" w:rsidR="006F4078" w:rsidRPr="00217324" w:rsidRDefault="006F4078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p w14:paraId="2CE5C6A2" w14:textId="2FDA43F2" w:rsidR="00217324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636D579B" w14:textId="77777777" w:rsidR="006F4078" w:rsidRDefault="006F4078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7F7D7E10" w14:textId="0C5A323D" w:rsidR="00FF3120" w:rsidRDefault="00FF3120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217324" w:rsidRDefault="00A27C0A" w:rsidP="00E70FCB">
      <w:pPr>
        <w:spacing w:after="120"/>
        <w:rPr>
          <w:rFonts w:asciiTheme="minorHAnsi" w:hAnsiTheme="minorHAnsi" w:cstheme="minorHAnsi"/>
          <w:sz w:val="18"/>
          <w:szCs w:val="20"/>
        </w:rPr>
      </w:pPr>
      <w:r w:rsidRPr="00217324">
        <w:rPr>
          <w:rFonts w:asciiTheme="minorHAnsi" w:hAnsiTheme="minorHAnsi" w:cstheme="minorHAnsi"/>
          <w:sz w:val="18"/>
          <w:szCs w:val="20"/>
          <w:u w:val="single"/>
        </w:rPr>
        <w:t>Wykaz załączników do umowy</w:t>
      </w:r>
      <w:r w:rsidRPr="00217324">
        <w:rPr>
          <w:rFonts w:asciiTheme="minorHAnsi" w:hAnsiTheme="minorHAnsi" w:cstheme="minorHAnsi"/>
          <w:sz w:val="18"/>
          <w:szCs w:val="20"/>
        </w:rPr>
        <w:t>:</w:t>
      </w:r>
    </w:p>
    <w:p w14:paraId="27782BE3" w14:textId="654DC34A" w:rsidR="00A23A75" w:rsidRPr="0056616D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217324">
        <w:rPr>
          <w:rFonts w:asciiTheme="minorHAnsi" w:hAnsiTheme="minorHAnsi" w:cstheme="minorHAnsi"/>
          <w:sz w:val="18"/>
          <w:szCs w:val="20"/>
        </w:rPr>
        <w:t xml:space="preserve">Oferta Wykonawcy </w:t>
      </w:r>
      <w:r w:rsidR="00A23A75" w:rsidRPr="0056616D">
        <w:rPr>
          <w:rFonts w:asciiTheme="minorHAnsi" w:hAnsiTheme="minorHAnsi"/>
          <w:sz w:val="18"/>
        </w:rPr>
        <w:t>wraz z potwierdzeniem ceny w toku aukcji (jeżeli została przeprowadzona)</w:t>
      </w:r>
      <w:r w:rsidR="00273624" w:rsidRPr="0056616D">
        <w:rPr>
          <w:rFonts w:asciiTheme="minorHAnsi" w:hAnsiTheme="minorHAnsi"/>
          <w:sz w:val="18"/>
        </w:rPr>
        <w:t xml:space="preserve"> lub wraz z ofertą ostateczną (jeżeli została pozyskana)</w:t>
      </w:r>
      <w:r w:rsidR="00A23A75" w:rsidRPr="0056616D">
        <w:rPr>
          <w:rFonts w:asciiTheme="minorHAnsi" w:hAnsiTheme="minorHAnsi"/>
          <w:sz w:val="18"/>
        </w:rPr>
        <w:t>;</w:t>
      </w:r>
    </w:p>
    <w:p w14:paraId="48387E21" w14:textId="69C845F1" w:rsidR="00A23A75" w:rsidRPr="0056616D" w:rsidRDefault="00E70FCB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Warunki</w:t>
      </w:r>
      <w:r w:rsidR="00A23A75" w:rsidRPr="0056616D">
        <w:rPr>
          <w:rFonts w:asciiTheme="minorHAnsi" w:hAnsiTheme="minorHAnsi"/>
          <w:sz w:val="18"/>
        </w:rPr>
        <w:t xml:space="preserve"> Zamówienia</w:t>
      </w:r>
      <w:r w:rsidR="00A50F8F" w:rsidRPr="0056616D">
        <w:rPr>
          <w:rFonts w:asciiTheme="minorHAnsi" w:hAnsiTheme="minorHAnsi"/>
          <w:sz w:val="18"/>
        </w:rPr>
        <w:t xml:space="preserve"> z dnia </w:t>
      </w:r>
      <w:r w:rsidR="00A50F8F" w:rsidRPr="00DA7D50">
        <w:rPr>
          <w:rFonts w:asciiTheme="minorHAnsi" w:hAnsiTheme="minorHAnsi"/>
          <w:sz w:val="18"/>
        </w:rPr>
        <w:t>……</w:t>
      </w:r>
      <w:r w:rsidR="00A50F8F" w:rsidRPr="0056616D">
        <w:rPr>
          <w:rFonts w:asciiTheme="minorHAnsi" w:hAnsiTheme="minorHAnsi"/>
          <w:sz w:val="18"/>
        </w:rPr>
        <w:t xml:space="preserve"> w postępowaniu </w:t>
      </w:r>
      <w:r w:rsidR="00671874" w:rsidRPr="00671874">
        <w:rPr>
          <w:rFonts w:asciiTheme="minorHAnsi" w:hAnsiTheme="minorHAnsi"/>
          <w:b/>
          <w:sz w:val="18"/>
        </w:rPr>
        <w:t xml:space="preserve">RPUZ/P/0350/2025/DD/ZDE </w:t>
      </w:r>
      <w:r w:rsidR="00A23A75" w:rsidRPr="0056616D">
        <w:rPr>
          <w:rFonts w:asciiTheme="minorHAnsi" w:hAnsiTheme="minorHAnsi"/>
          <w:sz w:val="18"/>
        </w:rPr>
        <w:t>wraz z załącznikami;</w:t>
      </w:r>
    </w:p>
    <w:p w14:paraId="11028532" w14:textId="0B1763D0" w:rsidR="00A23A75" w:rsidRPr="0056616D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Harmonogram;</w:t>
      </w:r>
    </w:p>
    <w:p w14:paraId="6EE4363A" w14:textId="587BC20A" w:rsidR="007D665A" w:rsidRPr="0056616D" w:rsidRDefault="007D665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O</w:t>
      </w:r>
      <w:r w:rsidR="00E70FCB" w:rsidRPr="0056616D">
        <w:rPr>
          <w:rFonts w:asciiTheme="minorHAnsi" w:hAnsiTheme="minorHAnsi"/>
          <w:sz w:val="18"/>
        </w:rPr>
        <w:t>gólne Warunki Współpracy</w:t>
      </w:r>
    </w:p>
    <w:p w14:paraId="1A1015B1" w14:textId="2775A3DF" w:rsidR="001531F2" w:rsidRPr="0056616D" w:rsidRDefault="002A7B40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>Wymogi ubezpieczeniowe dla</w:t>
      </w:r>
      <w:r w:rsidR="001531F2" w:rsidRPr="0056616D">
        <w:rPr>
          <w:rFonts w:asciiTheme="minorHAnsi" w:hAnsiTheme="minorHAnsi"/>
          <w:sz w:val="18"/>
        </w:rPr>
        <w:t xml:space="preserve"> Wykonawcy</w:t>
      </w:r>
    </w:p>
    <w:p w14:paraId="6791DE3E" w14:textId="77777777" w:rsidR="00A27C0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protokołu pobrania wyrobu</w:t>
      </w:r>
    </w:p>
    <w:p w14:paraId="747817AA" w14:textId="77777777" w:rsidR="00A27C0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Wykaz informacji sensytywnych</w:t>
      </w:r>
    </w:p>
    <w:p w14:paraId="12EE49D6" w14:textId="3B91A2B3" w:rsidR="00A7003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Wymagania dla wtórników projektowych</w:t>
      </w:r>
    </w:p>
    <w:p w14:paraId="49C6EA75" w14:textId="77777777" w:rsidR="00536055" w:rsidRPr="00501302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wniosku o dokonanie zmiany Umowy</w:t>
      </w:r>
    </w:p>
    <w:p w14:paraId="5D1B878A" w14:textId="2683A0C0" w:rsidR="003C7F62" w:rsidRDefault="003C7F62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dokumentu zabezpieczenia w formie gwarancji bankowej/ubezpieczeniowej</w:t>
      </w:r>
    </w:p>
    <w:p w14:paraId="2BC1F5F1" w14:textId="0ABC603C" w:rsidR="00536055" w:rsidRPr="0056616D" w:rsidRDefault="00536055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sectPr w:rsidR="00536055" w:rsidRPr="0056616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17982" w14:textId="77777777" w:rsidR="00C82223" w:rsidRDefault="00C82223" w:rsidP="00FF3120">
      <w:pPr>
        <w:spacing w:before="0"/>
      </w:pPr>
      <w:r>
        <w:separator/>
      </w:r>
    </w:p>
  </w:endnote>
  <w:endnote w:type="continuationSeparator" w:id="0">
    <w:p w14:paraId="21D91EBE" w14:textId="77777777" w:rsidR="00C82223" w:rsidRDefault="00C82223" w:rsidP="00FF312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D0C0E" w14:textId="77777777" w:rsidR="00C82223" w:rsidRDefault="00C82223" w:rsidP="00FF3120">
      <w:pPr>
        <w:spacing w:before="0"/>
      </w:pPr>
      <w:r>
        <w:separator/>
      </w:r>
    </w:p>
  </w:footnote>
  <w:footnote w:type="continuationSeparator" w:id="0">
    <w:p w14:paraId="28B94D65" w14:textId="77777777" w:rsidR="00C82223" w:rsidRDefault="00C82223" w:rsidP="00FF312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8"/>
      <w:gridCol w:w="3794"/>
    </w:tblGrid>
    <w:tr w:rsidR="00FF3120" w14:paraId="5AA051F6" w14:textId="77777777" w:rsidTr="008122B9">
      <w:trPr>
        <w:cantSplit/>
        <w:trHeight w:val="429"/>
      </w:trPr>
      <w:tc>
        <w:tcPr>
          <w:tcW w:w="5365" w:type="dxa"/>
          <w:vAlign w:val="bottom"/>
        </w:tcPr>
        <w:p w14:paraId="6F02CAB5" w14:textId="77777777" w:rsidR="00FF3120" w:rsidRPr="00FF3120" w:rsidRDefault="00FF3120" w:rsidP="00FF3120">
          <w:pPr>
            <w:pStyle w:val="Nagwek"/>
            <w:rPr>
              <w:rFonts w:asciiTheme="minorHAnsi" w:hAnsiTheme="minorHAnsi" w:cstheme="minorHAnsi"/>
              <w:sz w:val="20"/>
              <w:szCs w:val="20"/>
            </w:rPr>
          </w:pPr>
        </w:p>
      </w:tc>
      <w:tc>
        <w:tcPr>
          <w:tcW w:w="3849" w:type="dxa"/>
          <w:vAlign w:val="bottom"/>
        </w:tcPr>
        <w:p w14:paraId="59277AD6" w14:textId="77777777" w:rsidR="00FF3120" w:rsidRPr="00FF3120" w:rsidRDefault="00FF3120" w:rsidP="00FF3120">
          <w:pPr>
            <w:pStyle w:val="Nagwek"/>
            <w:jc w:val="right"/>
            <w:rPr>
              <w:rFonts w:asciiTheme="minorHAnsi" w:hAnsiTheme="minorHAnsi" w:cstheme="minorHAnsi"/>
              <w:sz w:val="20"/>
              <w:szCs w:val="20"/>
            </w:rPr>
          </w:pPr>
          <w:r w:rsidRPr="00FF3120">
            <w:rPr>
              <w:rFonts w:asciiTheme="minorHAnsi" w:hAnsiTheme="minorHAnsi" w:cstheme="minorHAnsi"/>
              <w:sz w:val="20"/>
              <w:szCs w:val="20"/>
            </w:rPr>
            <w:t>oznaczenie sprawy</w:t>
          </w:r>
        </w:p>
      </w:tc>
    </w:tr>
    <w:tr w:rsidR="00FF3120" w:rsidRPr="009304FD" w14:paraId="0A4F0EAB" w14:textId="77777777" w:rsidTr="008122B9">
      <w:trPr>
        <w:cantSplit/>
        <w:trHeight w:val="368"/>
      </w:trPr>
      <w:tc>
        <w:tcPr>
          <w:tcW w:w="5365" w:type="dxa"/>
          <w:tcBorders>
            <w:bottom w:val="single" w:sz="4" w:space="0" w:color="auto"/>
          </w:tcBorders>
          <w:vAlign w:val="center"/>
        </w:tcPr>
        <w:p w14:paraId="53752BA0" w14:textId="77777777" w:rsidR="00FF3120" w:rsidRPr="00FF3120" w:rsidRDefault="00FF3120" w:rsidP="00FF3120">
          <w:pPr>
            <w:pStyle w:val="Nagwek"/>
            <w:spacing w:after="20"/>
            <w:rPr>
              <w:rFonts w:asciiTheme="minorHAnsi" w:hAnsiTheme="minorHAnsi" w:cstheme="minorHAnsi"/>
              <w:b/>
              <w:bCs/>
              <w:sz w:val="20"/>
              <w:szCs w:val="20"/>
            </w:rPr>
          </w:pPr>
          <w:r w:rsidRPr="00FF3120">
            <w:rPr>
              <w:rFonts w:asciiTheme="minorHAnsi" w:hAnsiTheme="minorHAnsi" w:cstheme="minorHAnsi"/>
              <w:b/>
              <w:bCs/>
              <w:sz w:val="20"/>
              <w:szCs w:val="20"/>
            </w:rPr>
            <w:t>PROJEKT UMOWY NA WYKONANIE ROBÓT BUDOWLANYCH</w:t>
          </w:r>
        </w:p>
      </w:tc>
      <w:tc>
        <w:tcPr>
          <w:tcW w:w="3849" w:type="dxa"/>
          <w:tcBorders>
            <w:bottom w:val="single" w:sz="4" w:space="0" w:color="auto"/>
          </w:tcBorders>
          <w:vAlign w:val="center"/>
        </w:tcPr>
        <w:p w14:paraId="51176A1F" w14:textId="3010D026" w:rsidR="00F704FA" w:rsidRPr="00FF3120" w:rsidRDefault="00671874" w:rsidP="00C15F38">
          <w:pPr>
            <w:shd w:val="clear" w:color="auto" w:fill="FFFFFF"/>
            <w:jc w:val="right"/>
            <w:rPr>
              <w:rFonts w:asciiTheme="minorHAnsi" w:hAnsiTheme="minorHAnsi" w:cstheme="minorHAnsi"/>
              <w:b/>
              <w:bCs/>
              <w:sz w:val="20"/>
              <w:szCs w:val="20"/>
            </w:rPr>
          </w:pPr>
          <w:r w:rsidRPr="00671874">
            <w:rPr>
              <w:rFonts w:asciiTheme="minorHAnsi" w:hAnsiTheme="minorHAnsi" w:cstheme="minorHAnsi"/>
              <w:b/>
              <w:bCs/>
              <w:sz w:val="20"/>
              <w:szCs w:val="20"/>
            </w:rPr>
            <w:t>RPUZ/P/0350/2025/DD/ZDE</w:t>
          </w:r>
          <w:r w:rsidR="00FF3120" w:rsidRPr="00FF3120">
            <w:rPr>
              <w:rFonts w:asciiTheme="minorHAnsi" w:hAnsiTheme="minorHAnsi" w:cstheme="minorHAnsi"/>
              <w:b/>
              <w:bCs/>
              <w:sz w:val="20"/>
              <w:szCs w:val="20"/>
            </w:rPr>
            <w:t xml:space="preserve"> </w:t>
          </w:r>
          <w:r w:rsidR="00FF3120" w:rsidRPr="00FF3120">
            <w:rPr>
              <w:rFonts w:asciiTheme="minorHAnsi" w:hAnsiTheme="minorHAnsi" w:cstheme="minorHAnsi"/>
              <w:b/>
              <w:bCs/>
              <w:sz w:val="20"/>
              <w:szCs w:val="20"/>
            </w:rPr>
            <w:br/>
            <w:t xml:space="preserve">PSP: </w:t>
          </w:r>
          <w:r w:rsidR="00F72F55" w:rsidRPr="00F72F55">
            <w:rPr>
              <w:rFonts w:asciiTheme="minorHAnsi" w:hAnsiTheme="minorHAnsi" w:cstheme="minorHAnsi"/>
              <w:b/>
              <w:bCs/>
              <w:sz w:val="20"/>
              <w:szCs w:val="20"/>
            </w:rPr>
            <w:t>S-</w:t>
          </w:r>
          <w:r>
            <w:rPr>
              <w:rFonts w:asciiTheme="minorHAnsi" w:hAnsiTheme="minorHAnsi" w:cstheme="minorHAnsi"/>
              <w:b/>
              <w:bCs/>
              <w:sz w:val="20"/>
              <w:szCs w:val="20"/>
            </w:rPr>
            <w:t>202</w:t>
          </w:r>
          <w:r w:rsidR="00D621CD">
            <w:rPr>
              <w:rFonts w:asciiTheme="minorHAnsi" w:hAnsiTheme="minorHAnsi" w:cstheme="minorHAnsi"/>
              <w:b/>
              <w:bCs/>
              <w:sz w:val="20"/>
              <w:szCs w:val="20"/>
            </w:rPr>
            <w:t>5</w:t>
          </w:r>
          <w:r w:rsidR="00F72F55" w:rsidRPr="00F72F55">
            <w:rPr>
              <w:rFonts w:asciiTheme="minorHAnsi" w:hAnsiTheme="minorHAnsi" w:cstheme="minorHAnsi"/>
              <w:b/>
              <w:bCs/>
              <w:sz w:val="20"/>
              <w:szCs w:val="20"/>
            </w:rPr>
            <w:t>-</w:t>
          </w:r>
          <w:r w:rsidR="00D621CD">
            <w:rPr>
              <w:rFonts w:asciiTheme="minorHAnsi" w:hAnsiTheme="minorHAnsi" w:cstheme="minorHAnsi"/>
              <w:b/>
              <w:bCs/>
              <w:sz w:val="20"/>
              <w:szCs w:val="20"/>
            </w:rPr>
            <w:t>07657</w:t>
          </w:r>
        </w:p>
      </w:tc>
    </w:tr>
  </w:tbl>
  <w:p w14:paraId="73BEE890" w14:textId="77777777" w:rsidR="00FF3120" w:rsidRDefault="00FF31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8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1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4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4250D7"/>
    <w:multiLevelType w:val="hybridMultilevel"/>
    <w:tmpl w:val="2292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2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3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4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6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29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1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6471B28"/>
    <w:multiLevelType w:val="multilevel"/>
    <w:tmpl w:val="2034F6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34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5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7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8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0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2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3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6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7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44"/>
  </w:num>
  <w:num w:numId="3">
    <w:abstractNumId w:val="11"/>
  </w:num>
  <w:num w:numId="4">
    <w:abstractNumId w:val="38"/>
  </w:num>
  <w:num w:numId="5">
    <w:abstractNumId w:val="47"/>
  </w:num>
  <w:num w:numId="6">
    <w:abstractNumId w:val="17"/>
  </w:num>
  <w:num w:numId="7">
    <w:abstractNumId w:val="28"/>
  </w:num>
  <w:num w:numId="8">
    <w:abstractNumId w:val="25"/>
  </w:num>
  <w:num w:numId="9">
    <w:abstractNumId w:val="46"/>
  </w:num>
  <w:num w:numId="10">
    <w:abstractNumId w:val="30"/>
  </w:num>
  <w:num w:numId="11">
    <w:abstractNumId w:val="7"/>
  </w:num>
  <w:num w:numId="12">
    <w:abstractNumId w:val="18"/>
  </w:num>
  <w:num w:numId="13">
    <w:abstractNumId w:val="40"/>
  </w:num>
  <w:num w:numId="14">
    <w:abstractNumId w:val="45"/>
  </w:num>
  <w:num w:numId="15">
    <w:abstractNumId w:val="24"/>
  </w:num>
  <w:num w:numId="16">
    <w:abstractNumId w:val="10"/>
  </w:num>
  <w:num w:numId="17">
    <w:abstractNumId w:val="0"/>
  </w:num>
  <w:num w:numId="18">
    <w:abstractNumId w:val="21"/>
  </w:num>
  <w:num w:numId="19">
    <w:abstractNumId w:val="34"/>
  </w:num>
  <w:num w:numId="20">
    <w:abstractNumId w:val="9"/>
  </w:num>
  <w:num w:numId="21">
    <w:abstractNumId w:val="36"/>
  </w:num>
  <w:num w:numId="22">
    <w:abstractNumId w:val="42"/>
  </w:num>
  <w:num w:numId="23">
    <w:abstractNumId w:val="3"/>
  </w:num>
  <w:num w:numId="24">
    <w:abstractNumId w:val="8"/>
  </w:num>
  <w:num w:numId="25">
    <w:abstractNumId w:val="35"/>
  </w:num>
  <w:num w:numId="26">
    <w:abstractNumId w:val="19"/>
  </w:num>
  <w:num w:numId="27">
    <w:abstractNumId w:val="43"/>
  </w:num>
  <w:num w:numId="28">
    <w:abstractNumId w:val="14"/>
  </w:num>
  <w:num w:numId="29">
    <w:abstractNumId w:val="31"/>
  </w:num>
  <w:num w:numId="30">
    <w:abstractNumId w:val="1"/>
  </w:num>
  <w:num w:numId="31">
    <w:abstractNumId w:val="26"/>
  </w:num>
  <w:num w:numId="32">
    <w:abstractNumId w:val="27"/>
  </w:num>
  <w:num w:numId="33">
    <w:abstractNumId w:val="22"/>
  </w:num>
  <w:num w:numId="34">
    <w:abstractNumId w:val="2"/>
  </w:num>
  <w:num w:numId="35">
    <w:abstractNumId w:val="41"/>
  </w:num>
  <w:num w:numId="36">
    <w:abstractNumId w:val="29"/>
  </w:num>
  <w:num w:numId="37">
    <w:abstractNumId w:val="5"/>
  </w:num>
  <w:num w:numId="38">
    <w:abstractNumId w:val="13"/>
  </w:num>
  <w:num w:numId="39">
    <w:abstractNumId w:val="6"/>
  </w:num>
  <w:num w:numId="40">
    <w:abstractNumId w:val="20"/>
  </w:num>
  <w:num w:numId="4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</w:num>
  <w:num w:numId="43">
    <w:abstractNumId w:val="32"/>
  </w:num>
  <w:num w:numId="44">
    <w:abstractNumId w:val="23"/>
  </w:num>
  <w:num w:numId="45">
    <w:abstractNumId w:val="4"/>
  </w:num>
  <w:num w:numId="46">
    <w:abstractNumId w:val="16"/>
  </w:num>
  <w:num w:numId="47">
    <w:abstractNumId w:val="12"/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455F0"/>
    <w:rsid w:val="00060645"/>
    <w:rsid w:val="00061F79"/>
    <w:rsid w:val="0006405E"/>
    <w:rsid w:val="000A491E"/>
    <w:rsid w:val="000B20A6"/>
    <w:rsid w:val="000B5573"/>
    <w:rsid w:val="000C41EC"/>
    <w:rsid w:val="000D5E85"/>
    <w:rsid w:val="000E7EAF"/>
    <w:rsid w:val="000F3F15"/>
    <w:rsid w:val="00101CFE"/>
    <w:rsid w:val="00101D01"/>
    <w:rsid w:val="00107211"/>
    <w:rsid w:val="00123DE8"/>
    <w:rsid w:val="001335E6"/>
    <w:rsid w:val="00135A9D"/>
    <w:rsid w:val="0013740E"/>
    <w:rsid w:val="001459DD"/>
    <w:rsid w:val="00152F25"/>
    <w:rsid w:val="001531F2"/>
    <w:rsid w:val="001606A2"/>
    <w:rsid w:val="00162509"/>
    <w:rsid w:val="001639C6"/>
    <w:rsid w:val="00164690"/>
    <w:rsid w:val="00170F49"/>
    <w:rsid w:val="00171F4F"/>
    <w:rsid w:val="00180876"/>
    <w:rsid w:val="0018754A"/>
    <w:rsid w:val="001948FA"/>
    <w:rsid w:val="001C03FA"/>
    <w:rsid w:val="001D4EA6"/>
    <w:rsid w:val="001D6256"/>
    <w:rsid w:val="001F62F5"/>
    <w:rsid w:val="00217324"/>
    <w:rsid w:val="00266C02"/>
    <w:rsid w:val="00271F33"/>
    <w:rsid w:val="00273624"/>
    <w:rsid w:val="002859BB"/>
    <w:rsid w:val="00286475"/>
    <w:rsid w:val="00296F18"/>
    <w:rsid w:val="002A465E"/>
    <w:rsid w:val="002A7B40"/>
    <w:rsid w:val="002D65D3"/>
    <w:rsid w:val="002E7356"/>
    <w:rsid w:val="002F0EA3"/>
    <w:rsid w:val="003035AB"/>
    <w:rsid w:val="003119D2"/>
    <w:rsid w:val="0032327D"/>
    <w:rsid w:val="00355D86"/>
    <w:rsid w:val="00360B94"/>
    <w:rsid w:val="00392D70"/>
    <w:rsid w:val="00394ACE"/>
    <w:rsid w:val="003B085F"/>
    <w:rsid w:val="003B12DB"/>
    <w:rsid w:val="003B7617"/>
    <w:rsid w:val="003C14AC"/>
    <w:rsid w:val="003C4927"/>
    <w:rsid w:val="003C7F62"/>
    <w:rsid w:val="003F5A98"/>
    <w:rsid w:val="00404334"/>
    <w:rsid w:val="00442DB8"/>
    <w:rsid w:val="00481955"/>
    <w:rsid w:val="004829D3"/>
    <w:rsid w:val="004854E4"/>
    <w:rsid w:val="00487C48"/>
    <w:rsid w:val="00497F34"/>
    <w:rsid w:val="004B11D0"/>
    <w:rsid w:val="004F4594"/>
    <w:rsid w:val="00513D01"/>
    <w:rsid w:val="00515EAE"/>
    <w:rsid w:val="00536055"/>
    <w:rsid w:val="00537151"/>
    <w:rsid w:val="00546681"/>
    <w:rsid w:val="0056616D"/>
    <w:rsid w:val="0057426D"/>
    <w:rsid w:val="005A3EE9"/>
    <w:rsid w:val="005A4857"/>
    <w:rsid w:val="005B402D"/>
    <w:rsid w:val="005B5F87"/>
    <w:rsid w:val="005C47A8"/>
    <w:rsid w:val="005D6587"/>
    <w:rsid w:val="005E126F"/>
    <w:rsid w:val="005E4A82"/>
    <w:rsid w:val="005E620B"/>
    <w:rsid w:val="005F5A1E"/>
    <w:rsid w:val="00603CBE"/>
    <w:rsid w:val="0060511B"/>
    <w:rsid w:val="006179B0"/>
    <w:rsid w:val="00632E83"/>
    <w:rsid w:val="00634E40"/>
    <w:rsid w:val="0063578C"/>
    <w:rsid w:val="00635AFC"/>
    <w:rsid w:val="0064348B"/>
    <w:rsid w:val="00656922"/>
    <w:rsid w:val="00660E30"/>
    <w:rsid w:val="006671CB"/>
    <w:rsid w:val="00671874"/>
    <w:rsid w:val="0069026F"/>
    <w:rsid w:val="00695A70"/>
    <w:rsid w:val="006B09A5"/>
    <w:rsid w:val="006B15B3"/>
    <w:rsid w:val="006B458C"/>
    <w:rsid w:val="006B5AE1"/>
    <w:rsid w:val="006C3BBC"/>
    <w:rsid w:val="006D4031"/>
    <w:rsid w:val="006E40CA"/>
    <w:rsid w:val="006E5F03"/>
    <w:rsid w:val="006F4078"/>
    <w:rsid w:val="00731CB2"/>
    <w:rsid w:val="00762DCE"/>
    <w:rsid w:val="00771B3D"/>
    <w:rsid w:val="007877E4"/>
    <w:rsid w:val="007B2840"/>
    <w:rsid w:val="007B56E1"/>
    <w:rsid w:val="007C4F06"/>
    <w:rsid w:val="007D665A"/>
    <w:rsid w:val="007F4F7A"/>
    <w:rsid w:val="007F633C"/>
    <w:rsid w:val="008231C9"/>
    <w:rsid w:val="00823427"/>
    <w:rsid w:val="00842F53"/>
    <w:rsid w:val="00845A37"/>
    <w:rsid w:val="00846E4D"/>
    <w:rsid w:val="00852CFE"/>
    <w:rsid w:val="008539AE"/>
    <w:rsid w:val="008A3C4E"/>
    <w:rsid w:val="008B1347"/>
    <w:rsid w:val="008B2109"/>
    <w:rsid w:val="008B4707"/>
    <w:rsid w:val="008B7CFB"/>
    <w:rsid w:val="008C0C1D"/>
    <w:rsid w:val="008D42A4"/>
    <w:rsid w:val="008E480A"/>
    <w:rsid w:val="008E4D36"/>
    <w:rsid w:val="00942876"/>
    <w:rsid w:val="00962699"/>
    <w:rsid w:val="00970935"/>
    <w:rsid w:val="00973F29"/>
    <w:rsid w:val="009746CD"/>
    <w:rsid w:val="00980F93"/>
    <w:rsid w:val="0098307A"/>
    <w:rsid w:val="00990396"/>
    <w:rsid w:val="009A28E8"/>
    <w:rsid w:val="009A32A9"/>
    <w:rsid w:val="009C6D7C"/>
    <w:rsid w:val="009D216F"/>
    <w:rsid w:val="009D4913"/>
    <w:rsid w:val="009D7BB5"/>
    <w:rsid w:val="009F632E"/>
    <w:rsid w:val="00A04153"/>
    <w:rsid w:val="00A23A75"/>
    <w:rsid w:val="00A24D2F"/>
    <w:rsid w:val="00A25532"/>
    <w:rsid w:val="00A26E9E"/>
    <w:rsid w:val="00A27C0A"/>
    <w:rsid w:val="00A3399F"/>
    <w:rsid w:val="00A42A0E"/>
    <w:rsid w:val="00A50F8F"/>
    <w:rsid w:val="00A53EB7"/>
    <w:rsid w:val="00A7003A"/>
    <w:rsid w:val="00A77071"/>
    <w:rsid w:val="00A83E23"/>
    <w:rsid w:val="00A939BD"/>
    <w:rsid w:val="00AA31B6"/>
    <w:rsid w:val="00AB1735"/>
    <w:rsid w:val="00AB5DE1"/>
    <w:rsid w:val="00AD04C5"/>
    <w:rsid w:val="00AF7EA5"/>
    <w:rsid w:val="00B21460"/>
    <w:rsid w:val="00B2220D"/>
    <w:rsid w:val="00B3007E"/>
    <w:rsid w:val="00B43595"/>
    <w:rsid w:val="00B8424A"/>
    <w:rsid w:val="00BC0817"/>
    <w:rsid w:val="00BE1A86"/>
    <w:rsid w:val="00BE3BFF"/>
    <w:rsid w:val="00BE728A"/>
    <w:rsid w:val="00C1513F"/>
    <w:rsid w:val="00C15F38"/>
    <w:rsid w:val="00C444EE"/>
    <w:rsid w:val="00C82223"/>
    <w:rsid w:val="00CA5BE4"/>
    <w:rsid w:val="00CB0A89"/>
    <w:rsid w:val="00CB5BF1"/>
    <w:rsid w:val="00D00973"/>
    <w:rsid w:val="00D11C98"/>
    <w:rsid w:val="00D1224F"/>
    <w:rsid w:val="00D358ED"/>
    <w:rsid w:val="00D601E2"/>
    <w:rsid w:val="00D621CD"/>
    <w:rsid w:val="00D74136"/>
    <w:rsid w:val="00D80E9E"/>
    <w:rsid w:val="00D84B0E"/>
    <w:rsid w:val="00DA7D50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2281D"/>
    <w:rsid w:val="00E25AEB"/>
    <w:rsid w:val="00E52539"/>
    <w:rsid w:val="00E6090F"/>
    <w:rsid w:val="00E61EF0"/>
    <w:rsid w:val="00E63711"/>
    <w:rsid w:val="00E70FCB"/>
    <w:rsid w:val="00E8053D"/>
    <w:rsid w:val="00E808E7"/>
    <w:rsid w:val="00E90718"/>
    <w:rsid w:val="00E9681F"/>
    <w:rsid w:val="00EA0CA7"/>
    <w:rsid w:val="00EC3123"/>
    <w:rsid w:val="00EC5BB1"/>
    <w:rsid w:val="00ED7398"/>
    <w:rsid w:val="00EE4025"/>
    <w:rsid w:val="00EE6521"/>
    <w:rsid w:val="00EF397F"/>
    <w:rsid w:val="00F02541"/>
    <w:rsid w:val="00F47AA7"/>
    <w:rsid w:val="00F57AAF"/>
    <w:rsid w:val="00F6379A"/>
    <w:rsid w:val="00F704FA"/>
    <w:rsid w:val="00F72F55"/>
    <w:rsid w:val="00F95208"/>
    <w:rsid w:val="00FB37E8"/>
    <w:rsid w:val="00FB3DD1"/>
    <w:rsid w:val="00FB44E4"/>
    <w:rsid w:val="00FD14B1"/>
    <w:rsid w:val="00FD522B"/>
    <w:rsid w:val="00FD5853"/>
    <w:rsid w:val="00FE3BA4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99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F3120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FF3120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3120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FF3120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621C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owy0">
    <w:name w:val="standardowy"/>
    <w:basedOn w:val="Normalny"/>
    <w:uiPriority w:val="99"/>
    <w:rsid w:val="00D621CD"/>
    <w:pPr>
      <w:spacing w:befor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operator.enea.pl/ochrona-danych-osobowych-rod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5</Pages>
  <Words>1578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Nowaczyk Paweł</cp:lastModifiedBy>
  <cp:revision>47</cp:revision>
  <dcterms:created xsi:type="dcterms:W3CDTF">2024-02-02T11:30:00Z</dcterms:created>
  <dcterms:modified xsi:type="dcterms:W3CDTF">2025-07-15T10:44:00Z</dcterms:modified>
</cp:coreProperties>
</file>